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35"/>
      </w:tblGrid>
      <w:tr w:rsidR="00F70117" w:rsidRPr="008D3D8F" w14:paraId="791009D0" w14:textId="77777777" w:rsidTr="005638F2">
        <w:trPr>
          <w:trHeight w:val="429"/>
        </w:trPr>
        <w:tc>
          <w:tcPr>
            <w:tcW w:w="10835" w:type="dxa"/>
          </w:tcPr>
          <w:p w14:paraId="37195510" w14:textId="0CBBFC41" w:rsidR="00F70117" w:rsidRPr="00F70117" w:rsidRDefault="005638F2" w:rsidP="00563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C3BF5" wp14:editId="35E69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352425</wp:posOffset>
                      </wp:positionV>
                      <wp:extent cx="2460567" cy="800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0567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C8471" w14:textId="77777777" w:rsidR="005638F2" w:rsidRPr="00F70117" w:rsidRDefault="005638F2" w:rsidP="005638F2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 w:rsidRPr="00F70117"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>Annual Meeting</w:t>
                                  </w:r>
                                </w:p>
                                <w:p w14:paraId="67E18F08" w14:textId="40147EC7" w:rsidR="005638F2" w:rsidRPr="00F70117" w:rsidRDefault="00F81BC5" w:rsidP="005638F2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>October</w:t>
                                  </w:r>
                                  <w:r w:rsidR="005638F2" w:rsidRPr="00F70117"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>26-28</w:t>
                                  </w:r>
                                  <w:r w:rsidR="005638F2" w:rsidRPr="00F70117"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>, 202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  <w:p w14:paraId="684B7871" w14:textId="77777777" w:rsidR="005638F2" w:rsidRDefault="005638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C3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27.75pt;width:19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" fillcolor="white [3201]" stroked="f" strokeweight=".5pt">
                      <v:textbox>
                        <w:txbxContent>
                          <w:p w14:paraId="152C8471" w14:textId="77777777" w:rsidR="005638F2" w:rsidRPr="00F70117" w:rsidRDefault="005638F2" w:rsidP="005638F2">
                            <w:pPr>
                              <w:pStyle w:val="NoSpacing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F7011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Annual Meeting</w:t>
                            </w:r>
                          </w:p>
                          <w:p w14:paraId="67E18F08" w14:textId="40147EC7" w:rsidR="005638F2" w:rsidRPr="00F70117" w:rsidRDefault="00F81BC5" w:rsidP="005638F2">
                            <w:pPr>
                              <w:pStyle w:val="NoSpacing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October</w:t>
                            </w:r>
                            <w:r w:rsidR="005638F2" w:rsidRPr="00F7011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26-28</w:t>
                            </w:r>
                            <w:r w:rsidR="005638F2" w:rsidRPr="00F7011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, 202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84B7871" w14:textId="77777777" w:rsidR="005638F2" w:rsidRDefault="005638F2"/>
                        </w:txbxContent>
                      </v:textbox>
                    </v:shape>
                  </w:pict>
                </mc:Fallback>
              </mc:AlternateContent>
            </w:r>
            <w:r w:rsidR="00F70117" w:rsidRPr="00F7011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C04A18" wp14:editId="10EC873D">
                  <wp:extent cx="3556085" cy="1264285"/>
                  <wp:effectExtent l="0" t="0" r="0" b="5715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720" cy="12861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6FD0DF" w14:textId="77777777" w:rsidR="00F70117" w:rsidRDefault="00F70117" w:rsidP="00F70117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10B8B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2022 Program Committee</w:t>
            </w:r>
            <w:r w:rsidRPr="005638F2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  <w:p w14:paraId="6DA9B951" w14:textId="026D80AD" w:rsidR="00D02284" w:rsidRPr="00D02284" w:rsidRDefault="008A6ABD" w:rsidP="00F70117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Allison Puechl</w:t>
            </w:r>
            <w:r w:rsidR="00D02284" w:rsidRPr="00D02284">
              <w:rPr>
                <w:rFonts w:ascii="Calibri" w:hAnsi="Calibri" w:cs="Calibri"/>
                <w:b/>
                <w:bCs/>
              </w:rPr>
              <w:t xml:space="preserve">, </w:t>
            </w:r>
            <w:r w:rsidR="00D02284">
              <w:rPr>
                <w:rFonts w:ascii="Calibri" w:hAnsi="Calibri" w:cs="Calibri"/>
                <w:b/>
                <w:bCs/>
              </w:rPr>
              <w:t xml:space="preserve">MD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Program</w:t>
            </w:r>
            <w:r w:rsidR="00D02284" w:rsidRPr="00D02284">
              <w:rPr>
                <w:rFonts w:ascii="Calibri" w:hAnsi="Calibri" w:cs="Calibri"/>
                <w:b/>
                <w:bCs/>
                <w:i/>
                <w:iCs/>
              </w:rPr>
              <w:t xml:space="preserve"> Director</w:t>
            </w:r>
          </w:p>
          <w:p w14:paraId="411C6308" w14:textId="133D1CAB" w:rsidR="00D02284" w:rsidRPr="008D3D8F" w:rsidRDefault="008A6ABD" w:rsidP="00F70117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  <w:lang w:val="nl-NL"/>
              </w:rPr>
            </w:pPr>
            <w:r w:rsidRPr="008D3D8F">
              <w:rPr>
                <w:rFonts w:ascii="Calibri" w:hAnsi="Calibri" w:cs="Calibri"/>
                <w:b/>
                <w:bCs/>
                <w:lang w:val="nl-NL"/>
              </w:rPr>
              <w:t>Catie Watson</w:t>
            </w:r>
            <w:r w:rsidR="00D02284" w:rsidRPr="008D3D8F">
              <w:rPr>
                <w:rFonts w:ascii="Calibri" w:hAnsi="Calibri" w:cs="Calibri"/>
                <w:b/>
                <w:bCs/>
                <w:lang w:val="nl-NL"/>
              </w:rPr>
              <w:t xml:space="preserve">, MD </w:t>
            </w:r>
            <w:r w:rsidRPr="008D3D8F">
              <w:rPr>
                <w:rFonts w:ascii="Calibri" w:hAnsi="Calibri" w:cs="Calibri"/>
                <w:b/>
                <w:bCs/>
                <w:i/>
                <w:iCs/>
                <w:lang w:val="nl-NL"/>
              </w:rPr>
              <w:t xml:space="preserve">Program </w:t>
            </w:r>
            <w:r w:rsidR="00D02284" w:rsidRPr="008D3D8F">
              <w:rPr>
                <w:rFonts w:ascii="Calibri" w:hAnsi="Calibri" w:cs="Calibri"/>
                <w:b/>
                <w:bCs/>
                <w:i/>
                <w:iCs/>
                <w:lang w:val="nl-NL"/>
              </w:rPr>
              <w:t>Director</w:t>
            </w:r>
          </w:p>
        </w:tc>
      </w:tr>
      <w:tr w:rsidR="00F70117" w:rsidRPr="00F70117" w14:paraId="184F504A" w14:textId="77777777" w:rsidTr="005638F2">
        <w:trPr>
          <w:trHeight w:val="429"/>
        </w:trPr>
        <w:tc>
          <w:tcPr>
            <w:tcW w:w="10835" w:type="dxa"/>
          </w:tcPr>
          <w:tbl>
            <w:tblPr>
              <w:tblStyle w:val="TableGrid"/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5010"/>
              <w:gridCol w:w="5520"/>
            </w:tblGrid>
            <w:tr w:rsidR="00F70117" w:rsidRPr="00F70117" w14:paraId="4BFFC6B3" w14:textId="77777777" w:rsidTr="00D02284">
              <w:tc>
                <w:tcPr>
                  <w:tcW w:w="5010" w:type="dxa"/>
                </w:tcPr>
                <w:p w14:paraId="77555D95" w14:textId="30597DAE" w:rsidR="00F70117" w:rsidRPr="00A9371A" w:rsidRDefault="00F369DD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Erin Crane</w:t>
                  </w:r>
                  <w:r w:rsidR="00F70117" w:rsidRPr="00A9371A">
                    <w:rPr>
                      <w:rFonts w:ascii="Calibri" w:hAnsi="Calibri" w:cs="Calibri"/>
                    </w:rPr>
                    <w:t xml:space="preserve">, </w:t>
                  </w:r>
                  <w:r w:rsidR="00D02284" w:rsidRPr="00A9371A">
                    <w:rPr>
                      <w:rFonts w:ascii="Calibri" w:hAnsi="Calibri" w:cs="Calibri"/>
                    </w:rPr>
                    <w:t xml:space="preserve">MD </w:t>
                  </w:r>
                  <w:r w:rsidR="00F70117" w:rsidRPr="00A9371A">
                    <w:rPr>
                      <w:rFonts w:ascii="Calibri" w:hAnsi="Calibri" w:cs="Calibri"/>
                      <w:i/>
                    </w:rPr>
                    <w:t xml:space="preserve">President </w:t>
                  </w:r>
                </w:p>
              </w:tc>
              <w:tc>
                <w:tcPr>
                  <w:tcW w:w="5520" w:type="dxa"/>
                </w:tcPr>
                <w:p w14:paraId="20F4020F" w14:textId="733AA6B4" w:rsidR="00F70117" w:rsidRPr="00A9371A" w:rsidRDefault="00F70117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</w:p>
              </w:tc>
            </w:tr>
            <w:tr w:rsidR="00F70117" w:rsidRPr="00F70117" w14:paraId="232789FC" w14:textId="77777777" w:rsidTr="00D02284">
              <w:tc>
                <w:tcPr>
                  <w:tcW w:w="5010" w:type="dxa"/>
                </w:tcPr>
                <w:p w14:paraId="2E76A548" w14:textId="5421CE70" w:rsidR="00F70117" w:rsidRPr="00A9371A" w:rsidRDefault="00BD6893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  <w:r w:rsidRPr="00A9371A">
                    <w:rPr>
                      <w:rFonts w:ascii="Calibri" w:hAnsi="Calibri" w:cs="Calibri"/>
                    </w:rPr>
                    <w:t>Aine Clements</w:t>
                  </w:r>
                  <w:r w:rsidR="00F70117" w:rsidRPr="00A9371A">
                    <w:rPr>
                      <w:rFonts w:ascii="Calibri" w:hAnsi="Calibri" w:cs="Calibri"/>
                    </w:rPr>
                    <w:t xml:space="preserve">, </w:t>
                  </w:r>
                  <w:r w:rsidR="00D02284" w:rsidRPr="00A9371A">
                    <w:rPr>
                      <w:rFonts w:ascii="Calibri" w:hAnsi="Calibri" w:cs="Calibri"/>
                    </w:rPr>
                    <w:t xml:space="preserve">MD </w:t>
                  </w:r>
                  <w:r w:rsidR="00F70117" w:rsidRPr="00A9371A">
                    <w:rPr>
                      <w:rFonts w:ascii="Calibri" w:hAnsi="Calibri" w:cs="Calibri"/>
                      <w:i/>
                    </w:rPr>
                    <w:t>Immediate Past President</w:t>
                  </w:r>
                </w:p>
              </w:tc>
              <w:tc>
                <w:tcPr>
                  <w:tcW w:w="5520" w:type="dxa"/>
                </w:tcPr>
                <w:p w14:paraId="18AF9659" w14:textId="1A3969BB" w:rsidR="00F70117" w:rsidRPr="00A9371A" w:rsidRDefault="00704023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Emily Ko</w:t>
                  </w:r>
                  <w:r w:rsidR="00F70117" w:rsidRPr="00A9371A">
                    <w:rPr>
                      <w:rFonts w:ascii="Calibri" w:hAnsi="Calibri" w:cs="Calibri"/>
                    </w:rPr>
                    <w:t xml:space="preserve">, </w:t>
                  </w:r>
                  <w:r w:rsidR="00D02284" w:rsidRPr="00A9371A">
                    <w:rPr>
                      <w:rFonts w:ascii="Calibri" w:hAnsi="Calibri" w:cs="Calibri"/>
                    </w:rPr>
                    <w:t xml:space="preserve">MD </w:t>
                  </w:r>
                  <w:r w:rsidR="00F70117" w:rsidRPr="00A9371A">
                    <w:rPr>
                      <w:rFonts w:ascii="Calibri" w:hAnsi="Calibri" w:cs="Calibri"/>
                      <w:i/>
                    </w:rPr>
                    <w:t>Secretary-Treasurer</w:t>
                  </w:r>
                </w:p>
              </w:tc>
            </w:tr>
            <w:tr w:rsidR="00F70117" w:rsidRPr="00DE45BE" w14:paraId="6B4EB085" w14:textId="77777777" w:rsidTr="00D02284">
              <w:tc>
                <w:tcPr>
                  <w:tcW w:w="5010" w:type="dxa"/>
                </w:tcPr>
                <w:p w14:paraId="3EE53E1F" w14:textId="6E31EC2A" w:rsidR="00F70117" w:rsidRPr="00A9371A" w:rsidRDefault="00704023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Lauren Prescott</w:t>
                  </w:r>
                  <w:r w:rsidR="00F70117" w:rsidRPr="00A9371A">
                    <w:rPr>
                      <w:rFonts w:ascii="Calibri" w:hAnsi="Calibri" w:cs="Calibri"/>
                    </w:rPr>
                    <w:t xml:space="preserve">, </w:t>
                  </w:r>
                  <w:r w:rsidR="00D02284" w:rsidRPr="00A9371A">
                    <w:rPr>
                      <w:rFonts w:ascii="Calibri" w:hAnsi="Calibri" w:cs="Calibri"/>
                    </w:rPr>
                    <w:t xml:space="preserve">MD </w:t>
                  </w:r>
                  <w:r w:rsidR="00F70117" w:rsidRPr="00A9371A">
                    <w:rPr>
                      <w:rFonts w:ascii="Calibri" w:hAnsi="Calibri" w:cs="Calibri"/>
                      <w:i/>
                    </w:rPr>
                    <w:t>Membership Chair</w:t>
                  </w:r>
                </w:p>
              </w:tc>
              <w:tc>
                <w:tcPr>
                  <w:tcW w:w="5520" w:type="dxa"/>
                </w:tcPr>
                <w:p w14:paraId="7B8D003A" w14:textId="3D29A0B9" w:rsidR="00F70117" w:rsidRPr="008D3D8F" w:rsidRDefault="00704023" w:rsidP="005638F2">
                  <w:pPr>
                    <w:pStyle w:val="NoSpacing"/>
                    <w:rPr>
                      <w:rFonts w:ascii="Calibri" w:eastAsia="Cambria" w:hAnsi="Calibri" w:cs="Calibri"/>
                      <w:lang w:val="fr-FR"/>
                    </w:rPr>
                  </w:pPr>
                  <w:r w:rsidRPr="008D3D8F">
                    <w:rPr>
                      <w:rFonts w:ascii="Calibri" w:hAnsi="Calibri" w:cs="Calibri"/>
                      <w:lang w:val="fr-FR"/>
                    </w:rPr>
                    <w:t>Amanda Jackson</w:t>
                  </w:r>
                  <w:r w:rsidR="00F70117" w:rsidRPr="008D3D8F">
                    <w:rPr>
                      <w:rFonts w:ascii="Calibri" w:hAnsi="Calibri" w:cs="Calibri"/>
                      <w:lang w:val="fr-FR"/>
                    </w:rPr>
                    <w:t xml:space="preserve">, </w:t>
                  </w:r>
                  <w:r w:rsidR="00D02284" w:rsidRPr="008D3D8F">
                    <w:rPr>
                      <w:rFonts w:ascii="Calibri" w:hAnsi="Calibri" w:cs="Calibri"/>
                      <w:lang w:val="fr-FR"/>
                    </w:rPr>
                    <w:t xml:space="preserve">MD </w:t>
                  </w:r>
                  <w:r w:rsidR="00F70117" w:rsidRPr="008D3D8F">
                    <w:rPr>
                      <w:rFonts w:ascii="Calibri" w:hAnsi="Calibri" w:cs="Calibri"/>
                      <w:i/>
                      <w:lang w:val="fr-FR"/>
                    </w:rPr>
                    <w:t>Communications Chair</w:t>
                  </w:r>
                </w:p>
              </w:tc>
            </w:tr>
            <w:tr w:rsidR="00F70117" w:rsidRPr="00F70117" w14:paraId="1B3589B4" w14:textId="77777777" w:rsidTr="00D02284">
              <w:trPr>
                <w:trHeight w:val="125"/>
              </w:trPr>
              <w:tc>
                <w:tcPr>
                  <w:tcW w:w="5010" w:type="dxa"/>
                </w:tcPr>
                <w:p w14:paraId="44D6DD78" w14:textId="12E84C7A" w:rsidR="00F70117" w:rsidRPr="00A9371A" w:rsidRDefault="00704023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Kari Ring</w:t>
                  </w:r>
                  <w:r w:rsidR="00F70117" w:rsidRPr="00A9371A">
                    <w:rPr>
                      <w:rFonts w:ascii="Calibri" w:hAnsi="Calibri" w:cs="Calibri"/>
                    </w:rPr>
                    <w:t xml:space="preserve">, </w:t>
                  </w:r>
                  <w:r w:rsidR="00D02284" w:rsidRPr="00A9371A">
                    <w:rPr>
                      <w:rFonts w:ascii="Calibri" w:hAnsi="Calibri" w:cs="Calibri"/>
                    </w:rPr>
                    <w:t xml:space="preserve">MD </w:t>
                  </w:r>
                  <w:r w:rsidR="00F70117" w:rsidRPr="00A9371A">
                    <w:rPr>
                      <w:rFonts w:ascii="Calibri" w:hAnsi="Calibri" w:cs="Calibri"/>
                      <w:i/>
                    </w:rPr>
                    <w:t>Program Host</w:t>
                  </w:r>
                </w:p>
              </w:tc>
              <w:tc>
                <w:tcPr>
                  <w:tcW w:w="5520" w:type="dxa"/>
                </w:tcPr>
                <w:p w14:paraId="01FB27E1" w14:textId="08EA46F7" w:rsidR="00F70117" w:rsidRPr="00A9371A" w:rsidRDefault="00F70117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  <w:r w:rsidRPr="00A9371A">
                    <w:rPr>
                      <w:rFonts w:ascii="Calibri" w:hAnsi="Calibri" w:cs="Calibri"/>
                    </w:rPr>
                    <w:t xml:space="preserve">Elizabeth Patterson, </w:t>
                  </w:r>
                  <w:r w:rsidR="00D02284" w:rsidRPr="00A9371A">
                    <w:rPr>
                      <w:rFonts w:ascii="Calibri" w:hAnsi="Calibri" w:cs="Calibri"/>
                    </w:rPr>
                    <w:t xml:space="preserve">MEd </w:t>
                  </w:r>
                  <w:r w:rsidRPr="00A9371A">
                    <w:rPr>
                      <w:rFonts w:ascii="Calibri" w:hAnsi="Calibri" w:cs="Calibri"/>
                      <w:i/>
                    </w:rPr>
                    <w:t>CE Manager</w:t>
                  </w:r>
                </w:p>
              </w:tc>
            </w:tr>
            <w:tr w:rsidR="00F70117" w:rsidRPr="00F70117" w14:paraId="20C23CA3" w14:textId="77777777" w:rsidTr="00D02284">
              <w:tc>
                <w:tcPr>
                  <w:tcW w:w="5010" w:type="dxa"/>
                </w:tcPr>
                <w:p w14:paraId="78E81C51" w14:textId="24D757FF" w:rsidR="00F70117" w:rsidRPr="00A9371A" w:rsidRDefault="00F70117" w:rsidP="005638F2">
                  <w:pPr>
                    <w:pStyle w:val="NoSpacing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5520" w:type="dxa"/>
                </w:tcPr>
                <w:p w14:paraId="7B93492E" w14:textId="0EC9DE8B" w:rsidR="00F70117" w:rsidRPr="00A9371A" w:rsidRDefault="00F70117" w:rsidP="005638F2">
                  <w:pPr>
                    <w:pStyle w:val="NoSpacing"/>
                    <w:rPr>
                      <w:rFonts w:ascii="Calibri" w:eastAsia="Cambria" w:hAnsi="Calibri" w:cs="Calibri"/>
                      <w:i/>
                      <w:iCs/>
                    </w:rPr>
                  </w:pPr>
                  <w:r w:rsidRPr="00A9371A">
                    <w:rPr>
                      <w:rFonts w:ascii="Calibri" w:eastAsia="Cambria" w:hAnsi="Calibri" w:cs="Calibri"/>
                    </w:rPr>
                    <w:t xml:space="preserve">Daniel Margul, MD, </w:t>
                  </w:r>
                  <w:r w:rsidRPr="00A9371A">
                    <w:rPr>
                      <w:rFonts w:ascii="Calibri" w:eastAsia="Cambria" w:hAnsi="Calibri" w:cs="Calibri"/>
                      <w:i/>
                      <w:iCs/>
                    </w:rPr>
                    <w:t>Fellow</w:t>
                  </w:r>
                </w:p>
                <w:p w14:paraId="716B3157" w14:textId="0DFC4A4F" w:rsidR="001C4281" w:rsidRPr="00A9371A" w:rsidRDefault="00704023" w:rsidP="005638F2">
                  <w:pPr>
                    <w:pStyle w:val="NoSpacing"/>
                    <w:rPr>
                      <w:rFonts w:ascii="Calibri" w:eastAsia="Cambria" w:hAnsi="Calibri" w:cs="Calibri"/>
                      <w:i/>
                      <w:iCs/>
                    </w:rPr>
                  </w:pPr>
                  <w:r>
                    <w:rPr>
                      <w:rFonts w:ascii="Calibri" w:eastAsia="Cambria" w:hAnsi="Calibri" w:cs="Calibri"/>
                    </w:rPr>
                    <w:t>Annelise Wilhite</w:t>
                  </w:r>
                  <w:r w:rsidR="001C4281" w:rsidRPr="00A9371A">
                    <w:rPr>
                      <w:rFonts w:ascii="Calibri" w:eastAsia="Cambria" w:hAnsi="Calibri" w:cs="Calibri"/>
                    </w:rPr>
                    <w:t>, MD,</w:t>
                  </w:r>
                  <w:r w:rsidR="001C4281" w:rsidRPr="00A9371A">
                    <w:rPr>
                      <w:rFonts w:ascii="Calibri" w:eastAsia="Cambria" w:hAnsi="Calibri" w:cs="Calibri"/>
                      <w:i/>
                      <w:iCs/>
                    </w:rPr>
                    <w:t xml:space="preserve"> Fellow </w:t>
                  </w:r>
                </w:p>
                <w:p w14:paraId="5C6B705B" w14:textId="77777777" w:rsidR="00F70117" w:rsidRPr="00A9371A" w:rsidRDefault="00F70117" w:rsidP="005638F2">
                  <w:pPr>
                    <w:pStyle w:val="NoSpacing"/>
                    <w:rPr>
                      <w:rFonts w:ascii="Calibri" w:eastAsia="Cambria" w:hAnsi="Calibri" w:cs="Calibri"/>
                    </w:rPr>
                  </w:pPr>
                </w:p>
              </w:tc>
            </w:tr>
          </w:tbl>
          <w:p w14:paraId="0E9C2BF7" w14:textId="77777777" w:rsidR="00F70117" w:rsidRPr="00F70117" w:rsidRDefault="00F70117" w:rsidP="003C3085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59F6DD1" w14:textId="655A2FE4" w:rsidR="005638F2" w:rsidRPr="003266D2" w:rsidRDefault="00F70117" w:rsidP="00F70117">
      <w:pPr>
        <w:pStyle w:val="NoSpacing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AA36C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Desired Outcomes: </w:t>
      </w:r>
    </w:p>
    <w:p w14:paraId="7ECB669C" w14:textId="77777777" w:rsidR="00F70117" w:rsidRPr="00AA36C3" w:rsidRDefault="00F70117" w:rsidP="005638F2">
      <w:pPr>
        <w:pStyle w:val="xmsonormal"/>
        <w:spacing w:line="276" w:lineRule="auto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A36C3">
        <w:rPr>
          <w:rFonts w:ascii="Calibri" w:hAnsi="Calibri" w:cs="Calibri"/>
          <w:i/>
          <w:color w:val="000000" w:themeColor="text1"/>
          <w:sz w:val="22"/>
          <w:szCs w:val="22"/>
        </w:rPr>
        <w:t xml:space="preserve">After participating in this activity, participants will be able to: </w:t>
      </w:r>
    </w:p>
    <w:p w14:paraId="78BFE441" w14:textId="4A0EAA55" w:rsidR="00967AC3" w:rsidRPr="00AA36C3" w:rsidRDefault="00967AC3" w:rsidP="00967A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2F2F2F"/>
        </w:rPr>
      </w:pPr>
      <w:r w:rsidRPr="00AA36C3">
        <w:rPr>
          <w:rFonts w:ascii="Calibri" w:hAnsi="Calibri" w:cs="Calibri"/>
          <w:color w:val="2F2F2F"/>
        </w:rPr>
        <w:t xml:space="preserve">Discuss </w:t>
      </w:r>
      <w:r w:rsidRPr="00AA36C3">
        <w:rPr>
          <w:rFonts w:ascii="Calibri" w:hAnsi="Calibri" w:cs="Calibri"/>
          <w:color w:val="212121"/>
        </w:rPr>
        <w:t>implications of new research applicable to the treatment of gynecologic cancers</w:t>
      </w:r>
    </w:p>
    <w:p w14:paraId="461D04BD" w14:textId="49E9870C" w:rsidR="003D224A" w:rsidRPr="00AA36C3" w:rsidRDefault="003D224A" w:rsidP="003D22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AA36C3">
        <w:rPr>
          <w:rFonts w:ascii="Calibri" w:hAnsi="Calibri" w:cs="Calibri"/>
          <w:color w:val="000000"/>
        </w:rPr>
        <w:t>Understand and apply current molecular testing data in the treatment of endometrial cancer.</w:t>
      </w:r>
    </w:p>
    <w:p w14:paraId="624B940F" w14:textId="46DBB28D" w:rsidR="003D224A" w:rsidRPr="00AA36C3" w:rsidRDefault="003D224A" w:rsidP="003D22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AA36C3">
        <w:rPr>
          <w:rFonts w:ascii="Calibri" w:hAnsi="Calibri" w:cs="Calibri"/>
          <w:color w:val="000000"/>
        </w:rPr>
        <w:t>Develop methods and plans for implementation of molecular testing of endometrial cancers at ones home institution.</w:t>
      </w:r>
    </w:p>
    <w:p w14:paraId="087BF5A5" w14:textId="7068D203" w:rsidR="003D224A" w:rsidRPr="00AA36C3" w:rsidRDefault="003D224A" w:rsidP="003D22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AA36C3">
        <w:rPr>
          <w:rFonts w:ascii="Calibri" w:hAnsi="Calibri" w:cs="Calibri"/>
          <w:color w:val="000000"/>
        </w:rPr>
        <w:t>Understand and apply the use of immunotherapy in advanced stage endometrial cancer.</w:t>
      </w:r>
    </w:p>
    <w:p w14:paraId="168B6787" w14:textId="1C14BBED" w:rsidR="003D224A" w:rsidRPr="00AA36C3" w:rsidRDefault="003D224A" w:rsidP="003D22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AA36C3">
        <w:rPr>
          <w:rFonts w:ascii="Calibri" w:hAnsi="Calibri" w:cs="Calibri"/>
          <w:color w:val="000000"/>
        </w:rPr>
        <w:t>Apply new guidelines for the use of PARP inhibitors for patients with ovarian cancer.</w:t>
      </w:r>
    </w:p>
    <w:p w14:paraId="7D0F5C70" w14:textId="10D4A489" w:rsidR="003D224A" w:rsidRPr="00AA36C3" w:rsidRDefault="003D224A" w:rsidP="003D22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AA36C3">
        <w:rPr>
          <w:rFonts w:ascii="Calibri" w:hAnsi="Calibri" w:cs="Calibri"/>
          <w:color w:val="000000"/>
        </w:rPr>
        <w:t>Monitor patients receiving antibody drug conjugates to manage side effects and optimize outcomes.</w:t>
      </w:r>
    </w:p>
    <w:p w14:paraId="3AF25C4A" w14:textId="63FB9354" w:rsidR="00F70117" w:rsidRDefault="003D224A" w:rsidP="003266D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2F2F2F"/>
        </w:rPr>
      </w:pPr>
      <w:r w:rsidRPr="00AA36C3">
        <w:rPr>
          <w:rFonts w:ascii="Calibri" w:hAnsi="Calibri" w:cs="Calibri"/>
          <w:color w:val="2F2F2F"/>
        </w:rPr>
        <w:t>Describe new, emerging, and novel therapeutic agents and treatment strategies and incorporate them into the management of patients with gynecologic cancers.</w:t>
      </w:r>
    </w:p>
    <w:p w14:paraId="263E8A9E" w14:textId="77777777" w:rsidR="003266D2" w:rsidRDefault="003266D2" w:rsidP="003266D2">
      <w:pPr>
        <w:pStyle w:val="ListParagraph"/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2F2F2F"/>
        </w:rPr>
      </w:pPr>
    </w:p>
    <w:p w14:paraId="32236C76" w14:textId="77777777" w:rsidR="003266D2" w:rsidRPr="003266D2" w:rsidRDefault="003266D2" w:rsidP="003266D2">
      <w:pPr>
        <w:pStyle w:val="ListParagraph"/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2F2F2F"/>
        </w:rPr>
      </w:pPr>
    </w:p>
    <w:p w14:paraId="0FA7975E" w14:textId="774E9A72" w:rsidR="008230AA" w:rsidRPr="00AA36C3" w:rsidRDefault="008230AA">
      <w:pPr>
        <w:rPr>
          <w:rFonts w:ascii="Calibri" w:hAnsi="Calibri" w:cs="Calibri"/>
          <w:b/>
          <w:color w:val="000000" w:themeColor="text1"/>
          <w:sz w:val="28"/>
          <w:szCs w:val="26"/>
        </w:rPr>
      </w:pPr>
      <w:r w:rsidRPr="00AA36C3">
        <w:rPr>
          <w:rFonts w:ascii="Calibri" w:hAnsi="Calibri" w:cs="Calibri"/>
          <w:b/>
          <w:color w:val="000000" w:themeColor="text1"/>
          <w:sz w:val="28"/>
          <w:szCs w:val="26"/>
        </w:rPr>
        <w:t xml:space="preserve">Thursday, </w:t>
      </w:r>
      <w:r w:rsidR="0086171E" w:rsidRPr="00AA36C3">
        <w:rPr>
          <w:rFonts w:ascii="Calibri" w:hAnsi="Calibri" w:cs="Calibri"/>
          <w:b/>
          <w:color w:val="000000" w:themeColor="text1"/>
          <w:sz w:val="28"/>
          <w:szCs w:val="26"/>
        </w:rPr>
        <w:t xml:space="preserve">October </w:t>
      </w:r>
      <w:r w:rsidR="00FE37D5" w:rsidRPr="00AA36C3">
        <w:rPr>
          <w:rFonts w:ascii="Calibri" w:hAnsi="Calibri" w:cs="Calibri"/>
          <w:b/>
          <w:color w:val="000000" w:themeColor="text1"/>
          <w:sz w:val="28"/>
          <w:szCs w:val="26"/>
        </w:rPr>
        <w:t>26</w:t>
      </w:r>
      <w:r w:rsidR="00FE37D5" w:rsidRPr="00AA36C3">
        <w:rPr>
          <w:rFonts w:ascii="Calibri" w:hAnsi="Calibri" w:cs="Calibri"/>
          <w:b/>
          <w:color w:val="000000" w:themeColor="text1"/>
          <w:sz w:val="28"/>
          <w:szCs w:val="26"/>
          <w:vertAlign w:val="superscript"/>
        </w:rPr>
        <w:t>th</w:t>
      </w:r>
      <w:r w:rsidR="0047520B" w:rsidRPr="00AA36C3">
        <w:rPr>
          <w:rFonts w:ascii="Calibri" w:hAnsi="Calibri" w:cs="Calibri"/>
          <w:b/>
          <w:color w:val="000000" w:themeColor="text1"/>
          <w:sz w:val="28"/>
          <w:szCs w:val="26"/>
        </w:rPr>
        <w:t>, 202</w:t>
      </w:r>
      <w:r w:rsidR="00FE37D5" w:rsidRPr="00AA36C3">
        <w:rPr>
          <w:rFonts w:ascii="Calibri" w:hAnsi="Calibri" w:cs="Calibri"/>
          <w:b/>
          <w:color w:val="000000" w:themeColor="text1"/>
          <w:sz w:val="28"/>
          <w:szCs w:val="26"/>
        </w:rPr>
        <w:t>3</w:t>
      </w:r>
      <w:r w:rsidR="0047520B" w:rsidRPr="00AA36C3">
        <w:rPr>
          <w:rFonts w:ascii="Calibri" w:hAnsi="Calibri" w:cs="Calibri"/>
          <w:b/>
          <w:color w:val="000000" w:themeColor="text1"/>
          <w:sz w:val="28"/>
          <w:szCs w:val="26"/>
        </w:rPr>
        <w:t xml:space="preserve"> </w:t>
      </w:r>
    </w:p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1980"/>
        <w:gridCol w:w="5880"/>
        <w:gridCol w:w="2940"/>
      </w:tblGrid>
      <w:tr w:rsidR="00640F8A" w:rsidRPr="00AA36C3" w14:paraId="6A13BC54" w14:textId="77777777" w:rsidTr="0000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66AC58" w14:textId="529B63A6" w:rsidR="008230AA" w:rsidRPr="00AA36C3" w:rsidRDefault="00ED1A67" w:rsidP="008D603C">
            <w:pPr>
              <w:pStyle w:val="Heading3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</w:t>
            </w:r>
            <w:r w:rsidR="008230AA" w:rsidRPr="00AA36C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30</w:t>
            </w:r>
            <w:r w:rsidR="00347348" w:rsidRPr="00AA36C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5880" w:type="dxa"/>
          </w:tcPr>
          <w:p w14:paraId="7516F694" w14:textId="3F1FA65C" w:rsidR="0047520B" w:rsidRPr="003266D2" w:rsidRDefault="0047520B" w:rsidP="002A4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</w:rPr>
            </w:pPr>
            <w:r w:rsidRPr="00AA36C3">
              <w:rPr>
                <w:rFonts w:ascii="Calibri" w:hAnsi="Calibri" w:cs="Calibri"/>
                <w:bCs w:val="0"/>
                <w:color w:val="000000" w:themeColor="text1"/>
              </w:rPr>
              <w:t>F</w:t>
            </w:r>
            <w:r w:rsidR="00347348" w:rsidRPr="00AA36C3">
              <w:rPr>
                <w:rFonts w:ascii="Calibri" w:hAnsi="Calibri" w:cs="Calibri"/>
                <w:bCs w:val="0"/>
                <w:color w:val="000000" w:themeColor="text1"/>
              </w:rPr>
              <w:t>aculty Welcome Dinner/Reception</w:t>
            </w:r>
            <w:r w:rsidR="004B3EFE">
              <w:rPr>
                <w:rFonts w:ascii="Calibri" w:hAnsi="Calibri" w:cs="Calibri"/>
                <w:bCs w:val="0"/>
                <w:color w:val="000000" w:themeColor="text1"/>
              </w:rPr>
              <w:t xml:space="preserve"> - </w:t>
            </w:r>
            <w:r w:rsidR="004B3EFE" w:rsidRPr="007E58E5">
              <w:rPr>
                <w:rFonts w:ascii="Calibri" w:hAnsi="Calibri" w:cs="Calibri"/>
                <w:b w:val="0"/>
                <w:color w:val="000000" w:themeColor="text1"/>
              </w:rPr>
              <w:t>Orzo</w:t>
            </w:r>
          </w:p>
          <w:p w14:paraId="73F73510" w14:textId="50C2CB48" w:rsidR="0047520B" w:rsidRPr="00C6067E" w:rsidRDefault="0047520B" w:rsidP="002A4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</w:rPr>
            </w:pPr>
            <w:r w:rsidRPr="00AA36C3">
              <w:rPr>
                <w:rFonts w:ascii="Calibri" w:eastAsia="Calibri" w:hAnsi="Calibri" w:cs="Calibri"/>
                <w:bCs w:val="0"/>
                <w:noProof/>
                <w:color w:val="000000" w:themeColor="text1"/>
                <w:lang w:eastAsia="en-US"/>
              </w:rPr>
              <w:t>Fellow, Resident, Medical Student Happy Hour</w:t>
            </w:r>
            <w:r w:rsidR="00C6067E">
              <w:rPr>
                <w:rFonts w:ascii="Calibri" w:eastAsia="Calibri" w:hAnsi="Calibri" w:cs="Calibri"/>
                <w:bCs w:val="0"/>
                <w:noProof/>
                <w:color w:val="000000" w:themeColor="text1"/>
                <w:lang w:eastAsia="en-US"/>
              </w:rPr>
              <w:t xml:space="preserve"> </w:t>
            </w:r>
          </w:p>
          <w:p w14:paraId="16BE9CA2" w14:textId="77777777" w:rsidR="0047520B" w:rsidRDefault="0047520B" w:rsidP="002A4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</w:p>
          <w:p w14:paraId="02AA893E" w14:textId="74AFDCC3" w:rsidR="003266D2" w:rsidRPr="00AA36C3" w:rsidRDefault="003266D2" w:rsidP="002A4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40" w:type="dxa"/>
          </w:tcPr>
          <w:p w14:paraId="1855C892" w14:textId="77777777" w:rsidR="00641D51" w:rsidRPr="00AA36C3" w:rsidRDefault="00641D51" w:rsidP="008D603C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5FB79C" w14:textId="6188C3C0" w:rsidR="0047520B" w:rsidRPr="00AA36C3" w:rsidRDefault="0047520B" w:rsidP="008D603C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E86E413" w14:textId="33518278" w:rsidR="008230AA" w:rsidRPr="00AA36C3" w:rsidRDefault="008230AA">
      <w:pPr>
        <w:rPr>
          <w:rFonts w:ascii="Calibri" w:hAnsi="Calibri" w:cs="Calibri"/>
          <w:b/>
          <w:color w:val="000000" w:themeColor="text1"/>
          <w:sz w:val="28"/>
          <w:szCs w:val="26"/>
        </w:rPr>
      </w:pPr>
      <w:r w:rsidRPr="00AA36C3">
        <w:rPr>
          <w:rFonts w:ascii="Calibri" w:hAnsi="Calibri" w:cs="Calibri"/>
          <w:b/>
          <w:color w:val="000000" w:themeColor="text1"/>
          <w:sz w:val="28"/>
          <w:szCs w:val="26"/>
        </w:rPr>
        <w:t xml:space="preserve">Friday, </w:t>
      </w:r>
      <w:r w:rsidR="00556BB5" w:rsidRPr="00AA36C3">
        <w:rPr>
          <w:rFonts w:ascii="Calibri" w:hAnsi="Calibri" w:cs="Calibri"/>
          <w:b/>
          <w:color w:val="000000" w:themeColor="text1"/>
          <w:sz w:val="28"/>
          <w:szCs w:val="26"/>
        </w:rPr>
        <w:t>October</w:t>
      </w:r>
      <w:r w:rsidR="00D8542B" w:rsidRPr="00AA36C3">
        <w:rPr>
          <w:rFonts w:ascii="Calibri" w:hAnsi="Calibri" w:cs="Calibri"/>
          <w:b/>
          <w:color w:val="000000" w:themeColor="text1"/>
          <w:sz w:val="28"/>
          <w:szCs w:val="26"/>
        </w:rPr>
        <w:t xml:space="preserve"> </w:t>
      </w:r>
      <w:r w:rsidR="00556BB5" w:rsidRPr="00AA36C3">
        <w:rPr>
          <w:rFonts w:ascii="Calibri" w:hAnsi="Calibri" w:cs="Calibri"/>
          <w:b/>
          <w:color w:val="000000" w:themeColor="text1"/>
          <w:sz w:val="28"/>
          <w:szCs w:val="26"/>
        </w:rPr>
        <w:t>27</w:t>
      </w:r>
      <w:r w:rsidR="00D8542B" w:rsidRPr="00AA36C3">
        <w:rPr>
          <w:rFonts w:ascii="Calibri" w:hAnsi="Calibri" w:cs="Calibri"/>
          <w:b/>
          <w:color w:val="000000" w:themeColor="text1"/>
          <w:sz w:val="28"/>
          <w:szCs w:val="26"/>
          <w:vertAlign w:val="superscript"/>
        </w:rPr>
        <w:t>th</w:t>
      </w:r>
      <w:r w:rsidR="00D8542B" w:rsidRPr="00AA36C3">
        <w:rPr>
          <w:rFonts w:ascii="Calibri" w:hAnsi="Calibri" w:cs="Calibri"/>
          <w:b/>
          <w:color w:val="000000" w:themeColor="text1"/>
          <w:sz w:val="28"/>
          <w:szCs w:val="26"/>
        </w:rPr>
        <w:t>, 202</w:t>
      </w:r>
      <w:r w:rsidR="00284512" w:rsidRPr="00AA36C3">
        <w:rPr>
          <w:rFonts w:ascii="Calibri" w:hAnsi="Calibri" w:cs="Calibri"/>
          <w:b/>
          <w:color w:val="000000" w:themeColor="text1"/>
          <w:sz w:val="28"/>
          <w:szCs w:val="26"/>
        </w:rPr>
        <w:t>3</w:t>
      </w:r>
    </w:p>
    <w:tbl>
      <w:tblPr>
        <w:tblStyle w:val="TableGrid"/>
        <w:tblW w:w="5040" w:type="pct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160"/>
        <w:gridCol w:w="8709"/>
        <w:gridCol w:w="17"/>
      </w:tblGrid>
      <w:tr w:rsidR="002C3C81" w:rsidRPr="00AA36C3" w14:paraId="4F4E9C3E" w14:textId="77777777" w:rsidTr="00D64966">
        <w:tc>
          <w:tcPr>
            <w:tcW w:w="992" w:type="pct"/>
          </w:tcPr>
          <w:p w14:paraId="77E89E0A" w14:textId="277E9E93" w:rsidR="00347348" w:rsidRPr="00AA36C3" w:rsidRDefault="005C2CC6" w:rsidP="00B9183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347348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347348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347348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347348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 AM</w:t>
            </w:r>
          </w:p>
        </w:tc>
        <w:tc>
          <w:tcPr>
            <w:tcW w:w="4000" w:type="pct"/>
          </w:tcPr>
          <w:p w14:paraId="3203F07A" w14:textId="645E508A" w:rsidR="00347348" w:rsidRPr="00186DFC" w:rsidRDefault="00347348">
            <w:pPr>
              <w:pStyle w:val="Heading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Registration and</w:t>
            </w:r>
            <w:r w:rsidR="004518D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Industry Sponsored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Breakfast</w:t>
            </w:r>
            <w:r w:rsidR="00F10B8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" w:type="pct"/>
          </w:tcPr>
          <w:p w14:paraId="5C2D4220" w14:textId="6F23A6C6" w:rsidR="005416A1" w:rsidRPr="00AA36C3" w:rsidRDefault="005416A1" w:rsidP="00F7011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C3C81" w:rsidRPr="00AA36C3" w14:paraId="76F89D10" w14:textId="77777777" w:rsidTr="00D64966">
        <w:tc>
          <w:tcPr>
            <w:tcW w:w="992" w:type="pct"/>
          </w:tcPr>
          <w:p w14:paraId="15CCCF77" w14:textId="4A36AB50" w:rsidR="00347348" w:rsidRPr="00AA36C3" w:rsidRDefault="005C2CC6" w:rsidP="00B9183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BC229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BC229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BC229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BC229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000" w:type="pct"/>
          </w:tcPr>
          <w:p w14:paraId="6DA1E778" w14:textId="3AA7E515" w:rsidR="00347348" w:rsidRPr="00AA36C3" w:rsidRDefault="00347348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Welcome and Opening Remarks</w:t>
            </w:r>
            <w:r w:rsidR="00317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 w:rsidR="008648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Dr. </w:t>
            </w:r>
            <w:r w:rsidR="001102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Catie Watson,</w:t>
            </w:r>
            <w:r w:rsidR="008648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Dr. Allison Puechl</w:t>
            </w:r>
          </w:p>
          <w:p w14:paraId="6D3FD302" w14:textId="0949C1F1" w:rsidR="000055B6" w:rsidRPr="00AA36C3" w:rsidRDefault="000055B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" w:type="pct"/>
          </w:tcPr>
          <w:p w14:paraId="3709330F" w14:textId="154F174D" w:rsidR="0047520B" w:rsidRPr="00AA36C3" w:rsidRDefault="0047520B" w:rsidP="008D603C">
            <w:pPr>
              <w:pStyle w:val="Heading3"/>
              <w:jc w:val="center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3C81" w:rsidRPr="00AA36C3" w14:paraId="10753019" w14:textId="77777777" w:rsidTr="00D64966">
        <w:tc>
          <w:tcPr>
            <w:tcW w:w="992" w:type="pct"/>
          </w:tcPr>
          <w:p w14:paraId="3AAE6E1E" w14:textId="289FDD68" w:rsidR="000A092C" w:rsidRPr="00AA36C3" w:rsidRDefault="005C2CC6" w:rsidP="00B9183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94774A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CD75B8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73C52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</w:t>
            </w:r>
            <w:r w:rsidR="00CD75B8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="00891A86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94774A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000" w:type="pct"/>
          </w:tcPr>
          <w:p w14:paraId="43381631" w14:textId="6C900AEF" w:rsidR="009447BF" w:rsidRPr="00AA36C3" w:rsidRDefault="009447BF" w:rsidP="009447BF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Scientific Session I: </w:t>
            </w:r>
            <w:r w:rsidR="00427113" w:rsidRPr="00AA36C3">
              <w:rPr>
                <w:rFonts w:ascii="Calibri" w:hAnsi="Calibri" w:cs="Calibri"/>
                <w:color w:val="auto"/>
                <w:sz w:val="22"/>
                <w:szCs w:val="22"/>
              </w:rPr>
              <w:t>Surgery and Surgical Outcomes</w:t>
            </w:r>
            <w:r w:rsidRPr="00AA36C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0C4357C5" w14:textId="47D274C2" w:rsidR="00E21E22" w:rsidRDefault="002C3C81" w:rsidP="00E21E22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En</w:t>
            </w:r>
            <w:r w:rsidR="000469B3"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hanc</w:t>
            </w: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ing Sarcopenia Risk </w:t>
            </w:r>
            <w:r w:rsidR="00E26B87"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Assessment</w:t>
            </w: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: Markedly Low Serum Creatinine Levels are Independent Predictors of Major Postoperative Complications in Gynecologic Oncology</w:t>
            </w:r>
            <w:r w:rsidR="000469B3"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Patients</w:t>
            </w:r>
            <w:r w:rsidR="001A460E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0469B3"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-</w:t>
            </w:r>
            <w:r w:rsidR="00C0215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Dr.</w:t>
            </w:r>
            <w:r w:rsidR="000469B3"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Connor Wang, Fellow</w:t>
            </w:r>
          </w:p>
          <w:p w14:paraId="7A745B46" w14:textId="5274674E" w:rsidR="005B4FE3" w:rsidRPr="00AA36C3" w:rsidRDefault="005B4FE3" w:rsidP="00E21E22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The Role of Pre-Operative Sit-to Stand Assessment in Robotic Hysterectomy Surgical Outcomes – 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Dr. </w:t>
            </w: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Yiting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Stephanie</w:t>
            </w: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Chen, Fellow</w:t>
            </w:r>
          </w:p>
          <w:p w14:paraId="20FF12D4" w14:textId="1348E931" w:rsidR="000469B3" w:rsidRDefault="000469B3" w:rsidP="00E21E22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The Active Advantage: Objective Measurement of Preoperative Activity is Associated with Postoperative Recovery and Outcomes in Gynecologic Oncology Patients – </w:t>
            </w:r>
            <w:r w:rsidR="00C0215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Dr. </w:t>
            </w: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Connor Wang, Fellow</w:t>
            </w:r>
          </w:p>
          <w:p w14:paraId="57F53711" w14:textId="1D34820B" w:rsidR="00552E61" w:rsidRPr="00AA36C3" w:rsidRDefault="00552E61" w:rsidP="00552E61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Trends in Reimbursement for Minimally Invasive Gynecologic Surgery – 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Dr. </w:t>
            </w: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Sarah Podwika, Fellow</w:t>
            </w:r>
          </w:p>
          <w:p w14:paraId="330167BB" w14:textId="77777777" w:rsidR="00552E61" w:rsidRPr="00AA36C3" w:rsidRDefault="00552E61" w:rsidP="00552E61">
            <w:pPr>
              <w:pStyle w:val="Heading3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  <w:p w14:paraId="7813FF00" w14:textId="4D4A3C22" w:rsidR="00674B96" w:rsidRPr="007E2017" w:rsidRDefault="000469B3" w:rsidP="00674B96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Shifting Trends and Sicker Patients: Reassessing Benign Hysterectomies Performed by Gynecologic Oncologists –</w:t>
            </w:r>
            <w:r w:rsidR="00C0215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Dr.</w:t>
            </w:r>
            <w:r w:rsidRPr="00AA36C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Connor Wang, Fellow</w:t>
            </w:r>
          </w:p>
          <w:p w14:paraId="60B51D6F" w14:textId="3BC3130F" w:rsidR="009447BF" w:rsidRPr="00AA36C3" w:rsidRDefault="009447BF" w:rsidP="00891A86">
            <w:pPr>
              <w:pStyle w:val="Heading3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 xml:space="preserve">Distillation: </w:t>
            </w:r>
            <w:r w:rsidR="00DB096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 xml:space="preserve">Dr. </w:t>
            </w:r>
            <w:r w:rsidR="0092545E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Janelle Pakish</w:t>
            </w:r>
            <w:r w:rsidR="00DE45BE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 xml:space="preserve"> Darby</w:t>
            </w:r>
          </w:p>
          <w:p w14:paraId="6D3EC174" w14:textId="3E64FC83" w:rsidR="00A76E6E" w:rsidRPr="00AA36C3" w:rsidRDefault="00A76E6E" w:rsidP="00F70117">
            <w:pPr>
              <w:pStyle w:val="Heading3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" w:type="pct"/>
          </w:tcPr>
          <w:p w14:paraId="77BC5162" w14:textId="77777777" w:rsidR="000A092C" w:rsidRPr="00AA36C3" w:rsidRDefault="000A092C" w:rsidP="008D603C">
            <w:pPr>
              <w:pStyle w:val="Heading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9078C0" w14:textId="079C24C7" w:rsidR="00E5556C" w:rsidRPr="00AA36C3" w:rsidRDefault="00E5556C" w:rsidP="008D603C">
            <w:pPr>
              <w:pStyle w:val="Heading3"/>
              <w:jc w:val="center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3C81" w:rsidRPr="00AA36C3" w14:paraId="5D3361F1" w14:textId="77777777" w:rsidTr="00D64966">
        <w:trPr>
          <w:trHeight w:val="1296"/>
        </w:trPr>
        <w:tc>
          <w:tcPr>
            <w:tcW w:w="992" w:type="pct"/>
          </w:tcPr>
          <w:p w14:paraId="7E68A104" w14:textId="77777777" w:rsidR="005B52D0" w:rsidRPr="00AA36C3" w:rsidRDefault="005B52D0" w:rsidP="00B91837">
            <w:pPr>
              <w:pStyle w:val="Heading3"/>
              <w:rPr>
                <w:rFonts w:ascii="Calibri" w:hAnsi="Calibri" w:cs="Calibri"/>
                <w:color w:val="000000" w:themeColor="text1"/>
              </w:rPr>
            </w:pPr>
          </w:p>
          <w:p w14:paraId="7AC2FA75" w14:textId="63CB3C0D" w:rsidR="000A092C" w:rsidRPr="009072CE" w:rsidRDefault="005A4664" w:rsidP="00B91837">
            <w:pPr>
              <w:pStyle w:val="Heading3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="00891A8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891A8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7A0EE1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94774A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4774A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AM</w:t>
            </w:r>
          </w:p>
          <w:p w14:paraId="250F505E" w14:textId="77777777" w:rsidR="001A54F6" w:rsidRPr="009072CE" w:rsidRDefault="001A54F6" w:rsidP="00B91837">
            <w:pPr>
              <w:pStyle w:val="Heading3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</w:p>
          <w:p w14:paraId="1B720B68" w14:textId="77777777" w:rsidR="009072CE" w:rsidRDefault="009072CE" w:rsidP="0047520B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28C0A52" w14:textId="4858FBEE" w:rsidR="007B6CAB" w:rsidRPr="009072CE" w:rsidRDefault="005A4664" w:rsidP="0047520B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94774A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8557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891A8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4774A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 w:rsidR="00EA40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11:0</w:t>
            </w:r>
            <w:r w:rsidR="00F959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891A8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A54F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</w:t>
            </w:r>
          </w:p>
          <w:p w14:paraId="14129370" w14:textId="77777777" w:rsidR="00F61213" w:rsidRPr="009072CE" w:rsidRDefault="00F61213" w:rsidP="0047520B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4342ED5" w14:textId="77777777" w:rsidR="00891A86" w:rsidRPr="009072CE" w:rsidRDefault="00891A86" w:rsidP="0047520B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C891BD4" w14:textId="5C5C674C" w:rsidR="001A54F6" w:rsidRPr="009072CE" w:rsidRDefault="00EA4056" w:rsidP="0047520B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11:0</w:t>
            </w:r>
            <w:r w:rsidR="00F959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1A54F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1A54F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D646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1A54F6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="0047520B" w:rsidRPr="00907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</w:p>
          <w:p w14:paraId="537D3E01" w14:textId="5373CCEA" w:rsidR="00891A86" w:rsidRPr="00AA36C3" w:rsidRDefault="00891A86" w:rsidP="0047520B">
            <w:pPr>
              <w:pStyle w:val="Heading3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000" w:type="pct"/>
          </w:tcPr>
          <w:p w14:paraId="25DA68AE" w14:textId="77777777" w:rsidR="001A54F6" w:rsidRPr="00AA36C3" w:rsidRDefault="001A54F6" w:rsidP="001A54F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BACF1C" w14:textId="715BFFAB" w:rsidR="0005468E" w:rsidRPr="00AA36C3" w:rsidRDefault="0005468E" w:rsidP="001A54F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0" w:name="_Hlk113895020"/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Introduction: </w:t>
            </w:r>
            <w:r w:rsidR="00B317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Dr. Catie Watson</w:t>
            </w:r>
          </w:p>
          <w:p w14:paraId="44AE5C9D" w14:textId="6CB6F870" w:rsidR="00B31709" w:rsidRPr="006D387C" w:rsidRDefault="0094774A" w:rsidP="001A54F6">
            <w:pPr>
              <w:pStyle w:val="Heading3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Presidential Lecture</w:t>
            </w:r>
            <w:r w:rsidR="00F70117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826D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Dr. Paola Gehrig</w:t>
            </w:r>
            <w:r w:rsidR="006D38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D387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–</w:t>
            </w:r>
            <w:r w:rsidR="004B16B5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C27BA1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Promotion and Leadership</w:t>
            </w:r>
          </w:p>
          <w:p w14:paraId="670BF934" w14:textId="001A2957" w:rsidR="009072CE" w:rsidRPr="009072CE" w:rsidRDefault="009072CE" w:rsidP="006D387C">
            <w:pPr>
              <w:pStyle w:val="Heading3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0F623244" w14:textId="306CFD92" w:rsidR="00B31709" w:rsidRDefault="009072CE" w:rsidP="001A54F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Morning Break and Poster Session</w:t>
            </w:r>
          </w:p>
          <w:p w14:paraId="397C29AB" w14:textId="77777777" w:rsidR="00B31709" w:rsidRDefault="00B31709" w:rsidP="001A54F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2ABC57B" w14:textId="35A497EB" w:rsidR="00B31709" w:rsidRDefault="00B31709" w:rsidP="001A54F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3951F32" w14:textId="1488EEFE" w:rsidR="00A76E6E" w:rsidRPr="00AA36C3" w:rsidRDefault="00F70117" w:rsidP="0047520B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bookmarkEnd w:id="0"/>
            <w:r w:rsidR="001A54F6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Scientific Session II</w:t>
            </w:r>
            <w:r w:rsidR="00A76E6E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E21E22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Uterine Cancer</w:t>
            </w:r>
            <w:r w:rsidR="00A76E6E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27DFC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7DFA0DD" w14:textId="4F261E2F" w:rsidR="00601B85" w:rsidRPr="00AA36C3" w:rsidRDefault="00601B85" w:rsidP="00F76266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In stage 1A uterine papillary serous car</w:t>
            </w:r>
            <w:r w:rsidR="00221BE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ci</w:t>
            </w: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noma, adjuvant chemotherapy matters, but 3 cycles may be enough after surgery –</w:t>
            </w:r>
            <w:r w:rsidR="00F7626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Dr.</w:t>
            </w: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Halle Goodwin, Resident</w:t>
            </w:r>
          </w:p>
          <w:p w14:paraId="1B8E6B6B" w14:textId="152996B7" w:rsidR="00601B85" w:rsidRPr="00AA36C3" w:rsidRDefault="00601B85" w:rsidP="00F76266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Vaginal brachytherapy does not improve clinical outcomes in uterine papillary serous carcinoma – </w:t>
            </w:r>
            <w:r w:rsidR="00F7626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Dr. </w:t>
            </w: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Vaideh</w:t>
            </w:r>
            <w:r w:rsidR="00F7626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i</w:t>
            </w: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Mujumdar, Fellow  </w:t>
            </w:r>
          </w:p>
          <w:p w14:paraId="347E3B7D" w14:textId="08D4E69D" w:rsidR="002C3C81" w:rsidRPr="00AA36C3" w:rsidRDefault="002C3C81" w:rsidP="00F76266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Investigating the use of pembrolizumab in uterine carcinosarcoma: A single </w:t>
            </w:r>
            <w:r w:rsidR="00BF0B8C"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institution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case series – Kendall Johnson, Medical Student</w:t>
            </w:r>
          </w:p>
          <w:p w14:paraId="1C3BA575" w14:textId="1A7EEFD0" w:rsidR="002C3C81" w:rsidRDefault="002C3C81" w:rsidP="002C3C81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Distillation:</w:t>
            </w:r>
            <w:r w:rsidR="008B79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Dr. Kari Ring</w:t>
            </w:r>
          </w:p>
          <w:p w14:paraId="4F0D2930" w14:textId="77777777" w:rsidR="00F76266" w:rsidRPr="00AA36C3" w:rsidRDefault="00F76266" w:rsidP="002C3C81">
            <w:pPr>
              <w:pStyle w:val="Heading3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14:paraId="7CBE3FC7" w14:textId="18EE2226" w:rsidR="005C6648" w:rsidRPr="00AA36C3" w:rsidRDefault="005C6648" w:rsidP="00F76266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Impact of Body Mass Index on Sentinel Lymph Node Mapping in Patients with Endometrial Cancer: A Retrospective Cohort Study –</w:t>
            </w:r>
            <w:r w:rsidR="00F7626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Dr.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Meya Swaroop, Resident</w:t>
            </w:r>
          </w:p>
          <w:p w14:paraId="7D12FFDA" w14:textId="6442CDDE" w:rsidR="005C6648" w:rsidRPr="00AA36C3" w:rsidRDefault="005C6648" w:rsidP="00F76266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Evaluation of the Khorana score and </w:t>
            </w:r>
            <w:r w:rsidR="006837F3"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Association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with Venous Thromboembolism among Patients with Uterine Cancer – Alyssa Kretz, Medical Student</w:t>
            </w:r>
          </w:p>
          <w:p w14:paraId="2E5788E4" w14:textId="700CEE54" w:rsidR="002C3C81" w:rsidRPr="00AA36C3" w:rsidRDefault="002C3C81" w:rsidP="00F76266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Molecular characteristics and outcomes of endometrial cancer patients at OhioHealth Physician Group Gynecologic Oncology Practice – Rachel Brogee, Medical Student</w:t>
            </w:r>
          </w:p>
          <w:p w14:paraId="16D09FA2" w14:textId="697DBFE1" w:rsidR="00327DFC" w:rsidRPr="0092545E" w:rsidRDefault="00327DFC" w:rsidP="00327DFC">
            <w:pPr>
              <w:pStyle w:val="Heading3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  <w:t>Distillation</w:t>
            </w:r>
            <w:r w:rsidRPr="00AA36C3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92545E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  <w:t>Dr. Marilyn Huang</w:t>
            </w:r>
          </w:p>
        </w:tc>
        <w:tc>
          <w:tcPr>
            <w:tcW w:w="8" w:type="pct"/>
          </w:tcPr>
          <w:p w14:paraId="099CBE0B" w14:textId="02C2F82E" w:rsidR="001A54F6" w:rsidRPr="00AA36C3" w:rsidRDefault="001A54F6" w:rsidP="00E21E22">
            <w:pPr>
              <w:pStyle w:val="Heading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C3C81" w:rsidRPr="005B1346" w14:paraId="5FF286D9" w14:textId="77777777" w:rsidTr="00D64966">
        <w:trPr>
          <w:trHeight w:val="756"/>
        </w:trPr>
        <w:tc>
          <w:tcPr>
            <w:tcW w:w="992" w:type="pct"/>
          </w:tcPr>
          <w:p w14:paraId="3427C38F" w14:textId="77777777" w:rsidR="00214E9B" w:rsidRPr="00266C8F" w:rsidRDefault="00214E9B" w:rsidP="00B91837">
            <w:pPr>
              <w:pStyle w:val="Heading3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0017E45" w14:textId="6DA3D094" w:rsidR="007C614D" w:rsidRPr="00266C8F" w:rsidRDefault="007C614D" w:rsidP="00B91837">
            <w:pPr>
              <w:pStyle w:val="Heading3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EA40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2:1</w:t>
            </w:r>
            <w:r w:rsidR="00D646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 w:rsidR="000055B6"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E600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:1</w:t>
            </w:r>
            <w:r w:rsidR="00D646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055B6"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4000" w:type="pct"/>
          </w:tcPr>
          <w:p w14:paraId="573B69DB" w14:textId="77777777" w:rsidR="00214E9B" w:rsidRPr="00F76266" w:rsidRDefault="00214E9B" w:rsidP="001A54F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449D4461" w14:textId="51BCEA72" w:rsidR="0005468E" w:rsidRPr="00F76266" w:rsidRDefault="0005468E" w:rsidP="001A54F6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bookmarkStart w:id="1" w:name="_Hlk113895034"/>
            <w:r w:rsidRPr="00F76266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Introduction: </w:t>
            </w:r>
            <w:r w:rsidR="00F76266" w:rsidRPr="00F76266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Dr. </w:t>
            </w:r>
            <w:r w:rsidR="00F76266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Emily Ko</w:t>
            </w:r>
          </w:p>
          <w:p w14:paraId="104B212A" w14:textId="4209E80E" w:rsidR="0047520B" w:rsidRPr="00E21DBC" w:rsidRDefault="007C614D" w:rsidP="001A54F6">
            <w:pPr>
              <w:pStyle w:val="Heading3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</w:pPr>
            <w:r w:rsidRPr="00F76266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Villasantos Memorial Lecture</w:t>
            </w:r>
            <w:r w:rsidR="00F70117" w:rsidRPr="00F76266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:  </w:t>
            </w:r>
            <w:r w:rsidR="00E377D8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Dr. Nawar Latif </w:t>
            </w:r>
            <w:r w:rsidR="00E377D8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softHyphen/>
            </w:r>
            <w:r w:rsidR="00E21DB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– </w:t>
            </w:r>
            <w:r w:rsidR="00E21DBC" w:rsidRPr="004B16B5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Uterine Transplantation</w:t>
            </w:r>
            <w:r w:rsidR="00E21DB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410AB2A9" w14:textId="37816F5C" w:rsidR="005C6017" w:rsidRPr="00F76266" w:rsidRDefault="005C6017" w:rsidP="008D603C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F76266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br/>
            </w:r>
            <w:bookmarkEnd w:id="1"/>
          </w:p>
        </w:tc>
        <w:tc>
          <w:tcPr>
            <w:tcW w:w="8" w:type="pct"/>
          </w:tcPr>
          <w:p w14:paraId="2422A3CC" w14:textId="3E785D6F" w:rsidR="007C614D" w:rsidRPr="00F76266" w:rsidRDefault="007C614D" w:rsidP="008D603C">
            <w:pPr>
              <w:pStyle w:val="Heading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2C3C81" w:rsidRPr="00AA36C3" w14:paraId="5E0CCA25" w14:textId="77777777" w:rsidTr="00D64966">
        <w:trPr>
          <w:trHeight w:val="972"/>
        </w:trPr>
        <w:tc>
          <w:tcPr>
            <w:tcW w:w="992" w:type="pct"/>
          </w:tcPr>
          <w:p w14:paraId="762C2672" w14:textId="52330D12" w:rsidR="000A092C" w:rsidRPr="00266C8F" w:rsidRDefault="00E60001" w:rsidP="0047520B">
            <w:pPr>
              <w:pStyle w:val="Heading3"/>
              <w:spacing w:after="0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1A54F6"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  <w:r w:rsidR="007A0EE1"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2:15</w:t>
            </w:r>
            <w:r w:rsidR="001A54F6"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16CBC7AC" w14:textId="77777777" w:rsidR="001A54F6" w:rsidRPr="00266C8F" w:rsidRDefault="001A54F6" w:rsidP="0047520B">
            <w:pPr>
              <w:pStyle w:val="Heading3"/>
              <w:spacing w:after="0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</w:p>
          <w:p w14:paraId="64AB4BD8" w14:textId="77777777" w:rsidR="008D603C" w:rsidRPr="00266C8F" w:rsidRDefault="008D603C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175356" w14:textId="77777777" w:rsidR="008D603C" w:rsidRPr="00266C8F" w:rsidRDefault="008D603C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9869230" w14:textId="77777777" w:rsidR="00F53DFB" w:rsidRPr="00266C8F" w:rsidRDefault="00F53DFB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C1E4A74" w14:textId="56D2F347" w:rsidR="007C614D" w:rsidRPr="00266C8F" w:rsidRDefault="00E60001" w:rsidP="0047520B">
            <w:pPr>
              <w:pStyle w:val="Heading3"/>
              <w:spacing w:after="0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2:1</w:t>
            </w:r>
            <w:r w:rsidR="00D646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1A54F6"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3:0</w:t>
            </w:r>
            <w:r w:rsidR="006C7E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1A54F6" w:rsidRPr="00266C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000" w:type="pct"/>
          </w:tcPr>
          <w:p w14:paraId="433F765E" w14:textId="3475BF84" w:rsidR="008D603C" w:rsidRPr="00AA36C3" w:rsidRDefault="00F70117" w:rsidP="008D603C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A54F6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Lunch</w:t>
            </w:r>
          </w:p>
          <w:p w14:paraId="4C98D97A" w14:textId="03F596B8" w:rsidR="008D603C" w:rsidRPr="00AA36C3" w:rsidRDefault="008D603C" w:rsidP="00F53DFB">
            <w:pPr>
              <w:pStyle w:val="Heading3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Industry</w:t>
            </w:r>
            <w:r w:rsidR="00F70117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sponsored Lunch and Learn</w:t>
            </w:r>
            <w:r w:rsidR="00EA2C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the Vendor Area</w:t>
            </w:r>
          </w:p>
          <w:p w14:paraId="0B1ABF49" w14:textId="16CB9033" w:rsidR="008D603C" w:rsidRPr="00AA36C3" w:rsidRDefault="008D603C" w:rsidP="008D603C">
            <w:pPr>
              <w:pStyle w:val="Heading3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On your own in </w:t>
            </w:r>
            <w:r w:rsidR="005B134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Downtown Mall</w:t>
            </w:r>
          </w:p>
          <w:p w14:paraId="7C116D32" w14:textId="77777777" w:rsidR="001A54F6" w:rsidRPr="00AA36C3" w:rsidRDefault="001A54F6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</w:p>
          <w:p w14:paraId="7203F34C" w14:textId="77777777" w:rsidR="00F53DFB" w:rsidRPr="00AA36C3" w:rsidRDefault="00F53DFB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2DF1CD4" w14:textId="3B2363D6" w:rsidR="00327DFC" w:rsidRPr="00AA36C3" w:rsidRDefault="001A54F6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Scientific Session III</w:t>
            </w:r>
            <w:r w:rsidR="00A76E6E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6066DA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Potpourri</w:t>
            </w:r>
            <w:r w:rsidR="00A76E6E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5C651FB" w14:textId="43288FBA" w:rsidR="009822BB" w:rsidRPr="004D756B" w:rsidRDefault="004C600D" w:rsidP="004D756B">
            <w:pPr>
              <w:pStyle w:val="Heading3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Characteristics of Pediatric Ovarian Malignancies – </w:t>
            </w:r>
            <w:r w:rsidR="004D756B"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Dr. </w:t>
            </w: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Sara Brenner, Resident</w:t>
            </w:r>
          </w:p>
          <w:p w14:paraId="05CE9F0A" w14:textId="09CE49A4" w:rsidR="004C600D" w:rsidRPr="004D756B" w:rsidRDefault="004C600D" w:rsidP="004D756B">
            <w:pPr>
              <w:pStyle w:val="Heading3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Using</w:t>
            </w:r>
            <w:r w:rsidRP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online platform reviews to guide practice reform: Analysis of qualitative themes in Yelp reviews of Gynecologic Oncology practices across the U.S </w:t>
            </w:r>
            <w:r w:rsid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– Dr. </w:t>
            </w:r>
            <w:r w:rsidRP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Malavika Kesavan, Resident</w:t>
            </w:r>
          </w:p>
          <w:p w14:paraId="56C70970" w14:textId="1EEE9D97" w:rsidR="004C600D" w:rsidRPr="004D756B" w:rsidRDefault="004C600D" w:rsidP="004D756B">
            <w:pPr>
              <w:pStyle w:val="Heading3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Intraoperative </w:t>
            </w:r>
            <w:r w:rsidRP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ex-vivo oocyte retrieval and cryopreservation, a fertility-sparing option for recurrent borderline tumors: a case report</w:t>
            </w:r>
            <w:r w:rsidRPr="004D756B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- </w:t>
            </w:r>
            <w:r w:rsidR="00D01C3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Dr. </w:t>
            </w:r>
            <w:r w:rsidRP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Halle Goodwin, Resident</w:t>
            </w:r>
          </w:p>
          <w:p w14:paraId="7A1BCBB4" w14:textId="2F3E0A98" w:rsidR="009822BB" w:rsidRPr="004D756B" w:rsidRDefault="004C600D" w:rsidP="004D756B">
            <w:pPr>
              <w:pStyle w:val="Heading3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Finding Errors</w:t>
            </w:r>
            <w:r w:rsidRPr="004D756B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in the Blink of AI: Use of an Artificial Intelligence Tool to Identify Clinically Important Corrections to References Cited by NCCN Guidelines® for Gynecologic Malignancies – </w:t>
            </w:r>
            <w:r w:rsidR="00D01C30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Dr. </w:t>
            </w: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Benjamin Matthews, Fellow</w:t>
            </w:r>
          </w:p>
          <w:p w14:paraId="5E0E6DA2" w14:textId="3F11B7C8" w:rsidR="009822BB" w:rsidRPr="00D01C30" w:rsidRDefault="00D46ED1" w:rsidP="009822BB">
            <w:pPr>
              <w:pStyle w:val="Heading3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75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Mapping </w:t>
            </w:r>
            <w:r w:rsidRP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the Process of Hereditary Cancer Syndrome Screening: Can a Clinical Chatbot Lead to Improvement? –</w:t>
            </w:r>
            <w:r w:rsidR="00D01C3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Dr.</w:t>
            </w:r>
            <w:r w:rsidRPr="004D756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Kaylee Underkofler, Fellow</w:t>
            </w:r>
          </w:p>
          <w:p w14:paraId="2C36367E" w14:textId="231CE9D5" w:rsidR="00327DFC" w:rsidRPr="004046EA" w:rsidRDefault="00327DFC" w:rsidP="009822BB">
            <w:pPr>
              <w:pStyle w:val="Heading3"/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Distillation: </w:t>
            </w:r>
            <w:r w:rsidR="004046EA" w:rsidRPr="008B79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Dr. William Baker</w:t>
            </w:r>
          </w:p>
          <w:p w14:paraId="6093BFDF" w14:textId="761317DC" w:rsidR="00672F7A" w:rsidRPr="00AA36C3" w:rsidRDefault="00327DFC" w:rsidP="00F70117">
            <w:pPr>
              <w:pStyle w:val="Heading3"/>
              <w:spacing w:after="0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" w:type="pct"/>
          </w:tcPr>
          <w:p w14:paraId="589EC588" w14:textId="2B504EB3" w:rsidR="007C614D" w:rsidRPr="00AA36C3" w:rsidRDefault="007C614D" w:rsidP="008D603C">
            <w:pPr>
              <w:pStyle w:val="Heading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C3C81" w:rsidRPr="00AA36C3" w14:paraId="3BD5FDF3" w14:textId="77777777" w:rsidTr="00D64966">
        <w:trPr>
          <w:trHeight w:val="261"/>
        </w:trPr>
        <w:tc>
          <w:tcPr>
            <w:tcW w:w="992" w:type="pct"/>
          </w:tcPr>
          <w:p w14:paraId="0F153709" w14:textId="77777777" w:rsidR="008D603C" w:rsidRPr="00AA36C3" w:rsidRDefault="008D603C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BB3E22E" w14:textId="0D89C980" w:rsidR="007C614D" w:rsidRPr="00AA36C3" w:rsidRDefault="007543C1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3:15</w:t>
            </w:r>
            <w:r w:rsidR="007C614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7C614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4A19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7C614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000" w:type="pct"/>
          </w:tcPr>
          <w:p w14:paraId="101B12E1" w14:textId="77777777" w:rsidR="008D603C" w:rsidRPr="00AA36C3" w:rsidRDefault="008D603C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EF8D867" w14:textId="253B0FAE" w:rsidR="007C614D" w:rsidRDefault="007C614D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</w:t>
            </w:r>
            <w:r w:rsidR="00D649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out Session for Trainees </w:t>
            </w:r>
            <w:r w:rsidR="00D81C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(all levels)</w:t>
            </w:r>
          </w:p>
          <w:p w14:paraId="6667C336" w14:textId="123739E6" w:rsidR="00D64966" w:rsidRPr="00D64966" w:rsidRDefault="00D64966" w:rsidP="0047520B">
            <w:pPr>
              <w:pStyle w:val="Heading3"/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Dr. Rebecca Previs </w:t>
            </w:r>
            <w:r w:rsidRPr="00D64966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– “Team Science”</w:t>
            </w:r>
          </w:p>
          <w:p w14:paraId="7CD9E73A" w14:textId="77777777" w:rsidR="00D64966" w:rsidRPr="00D64966" w:rsidRDefault="00D64966" w:rsidP="0047520B">
            <w:pPr>
              <w:pStyle w:val="Heading3"/>
              <w:spacing w:after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1B92AB28" w14:textId="77777777" w:rsidR="00347348" w:rsidRPr="00AA36C3" w:rsidRDefault="00347348" w:rsidP="0047520B">
            <w:pPr>
              <w:pStyle w:val="Heading3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" w:type="pct"/>
          </w:tcPr>
          <w:p w14:paraId="64BCD8CC" w14:textId="77777777" w:rsidR="007C614D" w:rsidRPr="00AA36C3" w:rsidRDefault="007C614D" w:rsidP="008D603C">
            <w:pPr>
              <w:pStyle w:val="Heading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64966" w:rsidRPr="00AA36C3" w14:paraId="1A8D2182" w14:textId="77777777" w:rsidTr="00D64966">
        <w:trPr>
          <w:trHeight w:val="261"/>
        </w:trPr>
        <w:tc>
          <w:tcPr>
            <w:tcW w:w="992" w:type="pct"/>
          </w:tcPr>
          <w:p w14:paraId="1B7C2613" w14:textId="5A81ADD7" w:rsidR="00D64966" w:rsidRPr="00AA36C3" w:rsidRDefault="00E26B87" w:rsidP="00B9183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3:</w:t>
            </w:r>
            <w:r w:rsidR="007543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</w:t>
            </w:r>
            <w:r w:rsidR="00D64966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 w:rsidR="007543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4:1</w:t>
            </w:r>
            <w:r w:rsidR="00E40EC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D64966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000" w:type="pct"/>
          </w:tcPr>
          <w:p w14:paraId="17CC2543" w14:textId="77777777" w:rsidR="00D64966" w:rsidRPr="00AA36C3" w:rsidRDefault="00D64966" w:rsidP="00540030">
            <w:pPr>
              <w:pStyle w:val="Heading3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Business Meeting and Election of Officers- </w:t>
            </w:r>
            <w:r w:rsidRPr="00AA36C3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MAGOS Full Members Only</w:t>
            </w:r>
          </w:p>
          <w:p w14:paraId="0DBE3EB4" w14:textId="77777777" w:rsidR="00D64966" w:rsidRPr="00AA36C3" w:rsidRDefault="00D64966" w:rsidP="007A0EE1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             </w:t>
            </w:r>
          </w:p>
          <w:p w14:paraId="56783E2E" w14:textId="77777777" w:rsidR="00D64966" w:rsidRPr="00AA36C3" w:rsidRDefault="00D64966" w:rsidP="00206AB2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CD75BB" w14:textId="509D188A" w:rsidR="00D64966" w:rsidRPr="00AA36C3" w:rsidRDefault="00D64966" w:rsidP="00540030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" w:type="pct"/>
          </w:tcPr>
          <w:p w14:paraId="448E1A20" w14:textId="77777777" w:rsidR="00D64966" w:rsidRPr="00AA36C3" w:rsidRDefault="00D64966" w:rsidP="00F70117">
            <w:pPr>
              <w:pStyle w:val="Heading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64966" w:rsidRPr="00AA36C3" w14:paraId="32507678" w14:textId="77777777" w:rsidTr="00D64966">
        <w:trPr>
          <w:trHeight w:val="306"/>
        </w:trPr>
        <w:tc>
          <w:tcPr>
            <w:tcW w:w="992" w:type="pct"/>
          </w:tcPr>
          <w:p w14:paraId="334B3093" w14:textId="5869D4F6" w:rsidR="00D64966" w:rsidRPr="00AA36C3" w:rsidRDefault="000B75A2" w:rsidP="00B9183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D64966" w:rsidRPr="005400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7543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  <w:r w:rsidR="00D64966" w:rsidRPr="005400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="00D64966" w:rsidRPr="005400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7543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  <w:r w:rsidR="00D64966" w:rsidRPr="005400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000" w:type="pct"/>
          </w:tcPr>
          <w:p w14:paraId="7E92372B" w14:textId="3540F88E" w:rsidR="00D64966" w:rsidRPr="00AA36C3" w:rsidRDefault="00D64966" w:rsidP="00206AB2">
            <w:pPr>
              <w:pStyle w:val="Heading3"/>
              <w:rPr>
                <w:rFonts w:ascii="Calibri" w:hAnsi="Calibri" w:cs="Calibri"/>
                <w:color w:val="000000" w:themeColor="text1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Evening Welcome Reception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 w:rsidRPr="003574EE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The Bradbury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8" w:type="pct"/>
          </w:tcPr>
          <w:p w14:paraId="4A5B797C" w14:textId="47660CA2" w:rsidR="00D64966" w:rsidRPr="00AA36C3" w:rsidRDefault="00D64966" w:rsidP="00F70117">
            <w:pPr>
              <w:pStyle w:val="Heading3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64966" w:rsidRPr="00AA36C3" w14:paraId="2DD6D389" w14:textId="77777777" w:rsidTr="00D64966">
        <w:tc>
          <w:tcPr>
            <w:tcW w:w="992" w:type="pct"/>
          </w:tcPr>
          <w:p w14:paraId="53DDAD10" w14:textId="2A0DF612" w:rsidR="00D64966" w:rsidRPr="00AA36C3" w:rsidRDefault="00D64966" w:rsidP="00B9183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00" w:type="pct"/>
          </w:tcPr>
          <w:p w14:paraId="7A4525FC" w14:textId="6B6C0523" w:rsidR="00D64966" w:rsidRPr="00AA36C3" w:rsidRDefault="00D64966" w:rsidP="007A0EE1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" w:type="pct"/>
          </w:tcPr>
          <w:p w14:paraId="49CF3952" w14:textId="3B9AD8A3" w:rsidR="00D64966" w:rsidRPr="00AA36C3" w:rsidRDefault="00D64966" w:rsidP="008D603C">
            <w:pPr>
              <w:pStyle w:val="Heading3"/>
              <w:jc w:val="center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0ADD322" w14:textId="77777777" w:rsidR="008D603C" w:rsidRPr="00AA36C3" w:rsidRDefault="008D603C">
      <w:pPr>
        <w:pStyle w:val="Heading2"/>
        <w:rPr>
          <w:rFonts w:ascii="Calibri" w:hAnsi="Calibri" w:cs="Calibri"/>
          <w:color w:val="000000" w:themeColor="text1"/>
          <w:sz w:val="28"/>
        </w:rPr>
      </w:pPr>
    </w:p>
    <w:p w14:paraId="6BDE5FB7" w14:textId="028C29AB" w:rsidR="001D251F" w:rsidRPr="00AA36C3" w:rsidRDefault="001D251F">
      <w:pPr>
        <w:pStyle w:val="Heading2"/>
        <w:rPr>
          <w:rFonts w:ascii="Calibri" w:hAnsi="Calibri" w:cs="Calibri"/>
          <w:color w:val="000000" w:themeColor="text1"/>
          <w:sz w:val="28"/>
        </w:rPr>
      </w:pPr>
      <w:r w:rsidRPr="00AA36C3">
        <w:rPr>
          <w:rFonts w:ascii="Calibri" w:hAnsi="Calibri" w:cs="Calibri"/>
          <w:color w:val="000000" w:themeColor="text1"/>
          <w:sz w:val="28"/>
        </w:rPr>
        <w:t xml:space="preserve">Saturday, </w:t>
      </w:r>
      <w:r w:rsidR="008F2339" w:rsidRPr="00AA36C3">
        <w:rPr>
          <w:rFonts w:ascii="Calibri" w:hAnsi="Calibri" w:cs="Calibri"/>
          <w:color w:val="000000" w:themeColor="text1"/>
          <w:sz w:val="28"/>
        </w:rPr>
        <w:t>October</w:t>
      </w:r>
      <w:r w:rsidR="00D8542B" w:rsidRPr="00AA36C3">
        <w:rPr>
          <w:rFonts w:ascii="Calibri" w:hAnsi="Calibri" w:cs="Calibri"/>
          <w:color w:val="000000" w:themeColor="text1"/>
          <w:sz w:val="28"/>
        </w:rPr>
        <w:t xml:space="preserve"> </w:t>
      </w:r>
      <w:r w:rsidR="008F2339" w:rsidRPr="00AA36C3">
        <w:rPr>
          <w:rFonts w:ascii="Calibri" w:hAnsi="Calibri" w:cs="Calibri"/>
          <w:color w:val="000000" w:themeColor="text1"/>
          <w:sz w:val="28"/>
        </w:rPr>
        <w:t>28</w:t>
      </w:r>
      <w:r w:rsidR="00D8542B" w:rsidRPr="00AA36C3">
        <w:rPr>
          <w:rFonts w:ascii="Calibri" w:hAnsi="Calibri" w:cs="Calibri"/>
          <w:color w:val="000000" w:themeColor="text1"/>
          <w:sz w:val="28"/>
          <w:vertAlign w:val="superscript"/>
        </w:rPr>
        <w:t>th</w:t>
      </w:r>
      <w:r w:rsidR="00D8542B" w:rsidRPr="00AA36C3">
        <w:rPr>
          <w:rFonts w:ascii="Calibri" w:hAnsi="Calibri" w:cs="Calibri"/>
          <w:color w:val="000000" w:themeColor="text1"/>
          <w:sz w:val="28"/>
        </w:rPr>
        <w:t>, 202</w:t>
      </w:r>
      <w:r w:rsidR="008F2339" w:rsidRPr="00AA36C3">
        <w:rPr>
          <w:rFonts w:ascii="Calibri" w:hAnsi="Calibri" w:cs="Calibri"/>
          <w:color w:val="000000" w:themeColor="text1"/>
          <w:sz w:val="28"/>
        </w:rPr>
        <w:t>3</w:t>
      </w:r>
      <w:r w:rsidR="00D8542B" w:rsidRPr="00AA36C3">
        <w:rPr>
          <w:rFonts w:ascii="Calibri" w:hAnsi="Calibri" w:cs="Calibri"/>
          <w:color w:val="000000" w:themeColor="text1"/>
          <w:sz w:val="28"/>
        </w:rPr>
        <w:t xml:space="preserve"> </w:t>
      </w:r>
    </w:p>
    <w:p w14:paraId="01FB9E3E" w14:textId="77777777" w:rsidR="008D603C" w:rsidRPr="00AA36C3" w:rsidRDefault="008D603C">
      <w:pPr>
        <w:pStyle w:val="Heading2"/>
        <w:rPr>
          <w:rFonts w:ascii="Calibri" w:hAnsi="Calibri" w:cs="Calibri"/>
          <w:color w:val="000000" w:themeColor="text1"/>
          <w:sz w:val="28"/>
        </w:rPr>
      </w:pP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070"/>
        <w:gridCol w:w="8190"/>
        <w:gridCol w:w="540"/>
      </w:tblGrid>
      <w:tr w:rsidR="00640F8A" w:rsidRPr="00AA36C3" w14:paraId="12BFB2EB" w14:textId="77777777" w:rsidTr="00F70117">
        <w:tc>
          <w:tcPr>
            <w:tcW w:w="2070" w:type="dxa"/>
          </w:tcPr>
          <w:p w14:paraId="4D0AF0F5" w14:textId="67898EA0" w:rsidR="001D251F" w:rsidRPr="00AA36C3" w:rsidRDefault="001D251F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7:00 – 8:00 AM</w:t>
            </w:r>
          </w:p>
        </w:tc>
        <w:tc>
          <w:tcPr>
            <w:tcW w:w="8190" w:type="dxa"/>
          </w:tcPr>
          <w:p w14:paraId="37CABC0C" w14:textId="04FAD6D0" w:rsidR="001D251F" w:rsidRPr="00AA36C3" w:rsidRDefault="005A0E00" w:rsidP="002A493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Industry Sponsored </w:t>
            </w:r>
            <w:r w:rsidR="001D251F" w:rsidRPr="00AA36C3">
              <w:rPr>
                <w:rFonts w:ascii="Calibri" w:hAnsi="Calibri" w:cs="Calibri"/>
                <w:b/>
                <w:color w:val="000000" w:themeColor="text1"/>
              </w:rPr>
              <w:t>Breakfast</w:t>
            </w:r>
            <w:r w:rsidR="00EA2C7E">
              <w:rPr>
                <w:rFonts w:ascii="Calibri" w:hAnsi="Calibri" w:cs="Calibri"/>
                <w:b/>
                <w:color w:val="000000" w:themeColor="text1"/>
              </w:rPr>
              <w:t xml:space="preserve"> - </w:t>
            </w:r>
            <w:r w:rsidR="00EA2C7E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 xml:space="preserve"> in the Vendor Area</w:t>
            </w:r>
            <w:r w:rsidR="006D387C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F70117" w:rsidRPr="00AA36C3">
              <w:rPr>
                <w:rFonts w:ascii="Calibri" w:hAnsi="Calibri" w:cs="Calibri"/>
                <w:b/>
                <w:color w:val="000000" w:themeColor="text1"/>
              </w:rPr>
              <w:t xml:space="preserve">                             </w:t>
            </w:r>
          </w:p>
          <w:p w14:paraId="779CF86A" w14:textId="77777777" w:rsidR="001D251F" w:rsidRPr="00AA36C3" w:rsidRDefault="001D251F" w:rsidP="002A493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40" w:type="dxa"/>
          </w:tcPr>
          <w:p w14:paraId="5BF2F577" w14:textId="13385C49" w:rsidR="001D251F" w:rsidRPr="00AA36C3" w:rsidRDefault="001D251F" w:rsidP="008D603C">
            <w:pPr>
              <w:pStyle w:val="Heading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40F8A" w:rsidRPr="00AA36C3" w14:paraId="7736ABEE" w14:textId="77777777" w:rsidTr="00F70117">
        <w:tc>
          <w:tcPr>
            <w:tcW w:w="2070" w:type="dxa"/>
          </w:tcPr>
          <w:p w14:paraId="2934CCDB" w14:textId="0B6F038A" w:rsidR="001D251F" w:rsidRPr="00AA36C3" w:rsidRDefault="001D251F" w:rsidP="002A4934">
            <w:pPr>
              <w:pStyle w:val="Heading3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8:00 – </w:t>
            </w:r>
            <w:r w:rsidR="000055B6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9:</w:t>
            </w:r>
            <w:r w:rsidR="00F3586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00 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8190" w:type="dxa"/>
          </w:tcPr>
          <w:p w14:paraId="002C679C" w14:textId="49DBE5E1" w:rsidR="0005468E" w:rsidRPr="006D387C" w:rsidRDefault="0005468E" w:rsidP="00F97ECB">
            <w:pPr>
              <w:rPr>
                <w:rFonts w:ascii="Calibri" w:hAnsi="Calibri" w:cs="Calibri"/>
                <w:b/>
                <w:bCs/>
              </w:rPr>
            </w:pPr>
            <w:bookmarkStart w:id="2" w:name="_Hlk113895047"/>
            <w:r w:rsidRPr="006D387C">
              <w:rPr>
                <w:rFonts w:ascii="Calibri" w:hAnsi="Calibri" w:cs="Calibri"/>
                <w:b/>
                <w:bCs/>
              </w:rPr>
              <w:t xml:space="preserve">Introduction: </w:t>
            </w:r>
            <w:r w:rsidR="0017124C" w:rsidRPr="006D387C">
              <w:rPr>
                <w:rFonts w:ascii="Calibri" w:hAnsi="Calibri" w:cs="Calibri"/>
                <w:b/>
                <w:bCs/>
              </w:rPr>
              <w:t>Erin Crane</w:t>
            </w:r>
            <w:r w:rsidRPr="006D387C">
              <w:rPr>
                <w:rFonts w:ascii="Calibri" w:hAnsi="Calibri" w:cs="Calibri"/>
                <w:b/>
                <w:bCs/>
              </w:rPr>
              <w:t>, MD</w:t>
            </w:r>
          </w:p>
          <w:p w14:paraId="75EC6969" w14:textId="6C121AFC" w:rsidR="00F97ECB" w:rsidRPr="006D387C" w:rsidRDefault="00F97ECB" w:rsidP="00F97ECB">
            <w:pPr>
              <w:rPr>
                <w:rFonts w:ascii="Calibri" w:hAnsi="Calibri" w:cs="Calibri"/>
                <w:b/>
                <w:bCs/>
              </w:rPr>
            </w:pPr>
            <w:r w:rsidRPr="006D387C">
              <w:rPr>
                <w:rFonts w:ascii="Calibri" w:hAnsi="Calibri" w:cs="Calibri"/>
                <w:b/>
                <w:bCs/>
              </w:rPr>
              <w:t>Gregorio Delgado Lecture</w:t>
            </w:r>
            <w:r w:rsidR="00F70117" w:rsidRPr="006D387C">
              <w:rPr>
                <w:rFonts w:ascii="Calibri" w:hAnsi="Calibri" w:cs="Calibri"/>
                <w:b/>
                <w:bCs/>
              </w:rPr>
              <w:t xml:space="preserve">:  Dr. </w:t>
            </w:r>
            <w:r w:rsidR="00ED6D51" w:rsidRPr="006D387C">
              <w:rPr>
                <w:rFonts w:ascii="Calibri" w:hAnsi="Calibri" w:cs="Calibri"/>
                <w:b/>
                <w:bCs/>
              </w:rPr>
              <w:t>Angeles Alvarez Secord</w:t>
            </w:r>
          </w:p>
          <w:bookmarkEnd w:id="2"/>
          <w:p w14:paraId="1F319B7C" w14:textId="6DE757DB" w:rsidR="001D251F" w:rsidRPr="006D387C" w:rsidRDefault="008B7A10" w:rsidP="008B7A10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D387C">
              <w:rPr>
                <w:rFonts w:ascii="Calibri" w:hAnsi="Calibri" w:cs="Calibri"/>
                <w:i/>
                <w:iCs/>
              </w:rPr>
              <w:t>Career Development Pearls: Academia, Research, and Grants</w:t>
            </w:r>
          </w:p>
          <w:p w14:paraId="45CA436A" w14:textId="2D9A7F24" w:rsidR="008B7A10" w:rsidRPr="00AA36C3" w:rsidRDefault="008B7A10" w:rsidP="008B7A1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A52D80A" w14:textId="77777777" w:rsidR="001D251F" w:rsidRPr="00AA36C3" w:rsidRDefault="001D251F" w:rsidP="0047520B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40F8A" w:rsidRPr="00AA36C3" w14:paraId="20424B13" w14:textId="77777777" w:rsidTr="00F70117">
        <w:tc>
          <w:tcPr>
            <w:tcW w:w="2070" w:type="dxa"/>
          </w:tcPr>
          <w:p w14:paraId="6F9AA0F6" w14:textId="79774A0B" w:rsidR="001D251F" w:rsidRPr="00AA36C3" w:rsidRDefault="001D251F" w:rsidP="0047520B">
            <w:pPr>
              <w:pStyle w:val="Heading3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9:</w:t>
            </w:r>
            <w:r w:rsidR="00F3586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r w:rsidR="009851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9851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9044E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190" w:type="dxa"/>
          </w:tcPr>
          <w:p w14:paraId="36E6B198" w14:textId="0FF3A821" w:rsidR="00672F7A" w:rsidRPr="00AA36C3" w:rsidRDefault="001D251F" w:rsidP="003449EC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Scientific Session IV</w:t>
            </w:r>
            <w:r w:rsidR="00672F7A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3449EC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Basic Science</w:t>
            </w:r>
          </w:p>
          <w:p w14:paraId="1185BC74" w14:textId="6A2CD643" w:rsidR="00206AB2" w:rsidRPr="00AA36C3" w:rsidRDefault="00206AB2" w:rsidP="005A0E00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LCI139: </w:t>
            </w:r>
            <w:r w:rsidRPr="00AA36C3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In silico</w:t>
            </w:r>
            <w:r w:rsidRPr="00AA36C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design of a novel multitarget small molecular inhibitor for the treatment of </w:t>
            </w:r>
            <w:r w:rsidRPr="00AA36C3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PTEN</w:t>
            </w:r>
            <w:r w:rsidRPr="00AA36C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-mutant endometrial adenocarcinoma – </w:t>
            </w:r>
            <w:r w:rsidR="005A0E0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Dr. </w:t>
            </w:r>
            <w:r w:rsidRPr="00AA36C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Vaidehi Mujumdar, Fellow</w:t>
            </w:r>
          </w:p>
          <w:p w14:paraId="244832A8" w14:textId="0072B3E2" w:rsidR="00206AB2" w:rsidRPr="00AA36C3" w:rsidRDefault="00206AB2" w:rsidP="005A0E00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A Novel</w:t>
            </w:r>
            <w:r w:rsidRPr="00AA36C3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Dual PI3K/BRD4 Small Molecule Inhibitor to Potentiate Macrophage Antitumor Function in Endometrial Carcinoma</w:t>
            </w:r>
            <w:r w:rsidR="00AB48C9"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– </w:t>
            </w:r>
            <w:r w:rsidR="005A0E0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Dr. </w:t>
            </w:r>
            <w:r w:rsidR="00AB48C9"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Ritchie Delara, Fellow</w:t>
            </w:r>
          </w:p>
          <w:p w14:paraId="540CD371" w14:textId="4E3D4FEC" w:rsidR="00AB48C9" w:rsidRPr="00AA36C3" w:rsidRDefault="00AB48C9" w:rsidP="005A0E00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Intermittent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fasting in combination with PD-inhibitor treatment as an innovative treatment strategy in a pre-clinical model of obesity-driven endometrial cancer –</w:t>
            </w:r>
            <w:r w:rsidR="005A0E0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Dr.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Jennifer Haag, Fellow</w:t>
            </w:r>
          </w:p>
          <w:p w14:paraId="237BFAC3" w14:textId="00D2B5E9" w:rsidR="003449EC" w:rsidRPr="00AA36C3" w:rsidRDefault="00AB48C9" w:rsidP="005A0E00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The role </w:t>
            </w:r>
            <w:r w:rsidRPr="00AA36C3">
              <w:rPr>
                <w:rFonts w:ascii="Calibri" w:hAnsi="Calibri" w:cs="Calibri"/>
                <w:b w:val="0"/>
                <w:bCs w:val="0"/>
                <w:color w:val="242424"/>
                <w:sz w:val="22"/>
                <w:szCs w:val="22"/>
                <w:shd w:val="clear" w:color="auto" w:fill="FFFFFF"/>
              </w:rPr>
              <w:t xml:space="preserve">of ASIC2 and calcium influx in epithelial ovarian cancer pathogenesis- </w:t>
            </w:r>
            <w:r w:rsidR="005A0E00">
              <w:rPr>
                <w:rFonts w:ascii="Calibri" w:hAnsi="Calibri" w:cs="Calibri"/>
                <w:b w:val="0"/>
                <w:bCs w:val="0"/>
                <w:color w:val="242424"/>
                <w:sz w:val="22"/>
                <w:szCs w:val="22"/>
                <w:shd w:val="clear" w:color="auto" w:fill="FFFFFF"/>
              </w:rPr>
              <w:t xml:space="preserve">Dr. </w:t>
            </w:r>
            <w:r w:rsidRPr="00AA36C3">
              <w:rPr>
                <w:rFonts w:ascii="Calibri" w:hAnsi="Calibri" w:cs="Calibri"/>
                <w:b w:val="0"/>
                <w:bCs w:val="0"/>
                <w:color w:val="242424"/>
                <w:sz w:val="22"/>
                <w:szCs w:val="22"/>
                <w:shd w:val="clear" w:color="auto" w:fill="FFFFFF"/>
              </w:rPr>
              <w:t>Annelise W</w:t>
            </w:r>
            <w:r w:rsidR="002B6DBA">
              <w:rPr>
                <w:rFonts w:ascii="Calibri" w:hAnsi="Calibri" w:cs="Calibri"/>
                <w:b w:val="0"/>
                <w:bCs w:val="0"/>
                <w:color w:val="242424"/>
                <w:sz w:val="22"/>
                <w:szCs w:val="22"/>
                <w:shd w:val="clear" w:color="auto" w:fill="FFFFFF"/>
              </w:rPr>
              <w:t>il</w:t>
            </w:r>
            <w:r w:rsidRPr="00AA36C3">
              <w:rPr>
                <w:rFonts w:ascii="Calibri" w:hAnsi="Calibri" w:cs="Calibri"/>
                <w:b w:val="0"/>
                <w:bCs w:val="0"/>
                <w:color w:val="242424"/>
                <w:sz w:val="22"/>
                <w:szCs w:val="22"/>
                <w:shd w:val="clear" w:color="auto" w:fill="FFFFFF"/>
              </w:rPr>
              <w:t xml:space="preserve">hite, </w:t>
            </w:r>
            <w:r w:rsidR="00FB7325" w:rsidRPr="00AA36C3">
              <w:rPr>
                <w:rFonts w:ascii="Calibri" w:hAnsi="Calibri" w:cs="Calibri"/>
                <w:b w:val="0"/>
                <w:bCs w:val="0"/>
                <w:color w:val="242424"/>
                <w:sz w:val="22"/>
                <w:szCs w:val="22"/>
                <w:shd w:val="clear" w:color="auto" w:fill="FFFFFF"/>
              </w:rPr>
              <w:t>Fellow</w:t>
            </w:r>
          </w:p>
          <w:p w14:paraId="380C2591" w14:textId="7E6EED71" w:rsidR="00327DFC" w:rsidRPr="00AA36C3" w:rsidRDefault="00327DFC" w:rsidP="00327DFC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Distillation: </w:t>
            </w:r>
            <w:r w:rsidR="005A0E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Dr. Leah McNally</w:t>
            </w:r>
          </w:p>
          <w:p w14:paraId="4ADD24CE" w14:textId="2F10E9D1" w:rsidR="00672F7A" w:rsidRPr="00AA36C3" w:rsidRDefault="00672F7A" w:rsidP="00672F7A">
            <w:pPr>
              <w:pStyle w:val="Heading3"/>
              <w:ind w:left="72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</w:tcPr>
          <w:p w14:paraId="53C0A337" w14:textId="77777777" w:rsidR="001D251F" w:rsidRPr="00AA36C3" w:rsidRDefault="001D251F" w:rsidP="00206AB2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40F8A" w:rsidRPr="00AA36C3" w14:paraId="2D69D3EA" w14:textId="77777777" w:rsidTr="00F70117">
        <w:tc>
          <w:tcPr>
            <w:tcW w:w="2070" w:type="dxa"/>
          </w:tcPr>
          <w:p w14:paraId="2A46E66E" w14:textId="02216BDD" w:rsidR="001D251F" w:rsidRPr="00AA36C3" w:rsidRDefault="00985163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10:0</w:t>
            </w:r>
            <w:r w:rsidR="009044E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1D251F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10: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  <w:r w:rsidR="001D251F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190" w:type="dxa"/>
          </w:tcPr>
          <w:p w14:paraId="7D02CB38" w14:textId="77777777" w:rsidR="001D251F" w:rsidRPr="00AA36C3" w:rsidRDefault="001D251F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 and Poster Session</w:t>
            </w:r>
          </w:p>
        </w:tc>
        <w:tc>
          <w:tcPr>
            <w:tcW w:w="540" w:type="dxa"/>
          </w:tcPr>
          <w:p w14:paraId="6F3B2B90" w14:textId="77777777" w:rsidR="001D251F" w:rsidRPr="00AA36C3" w:rsidRDefault="001D251F" w:rsidP="001D251F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C0315D8" w14:textId="77777777" w:rsidR="001D251F" w:rsidRPr="00AA36C3" w:rsidRDefault="001D251F" w:rsidP="001D251F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40F8A" w:rsidRPr="00AA36C3" w14:paraId="42C1CA55" w14:textId="77777777" w:rsidTr="00F70117">
        <w:tc>
          <w:tcPr>
            <w:tcW w:w="2070" w:type="dxa"/>
          </w:tcPr>
          <w:p w14:paraId="104D75AB" w14:textId="3C48371A" w:rsidR="001D251F" w:rsidRPr="00AA36C3" w:rsidRDefault="001D251F" w:rsidP="002A4934">
            <w:pPr>
              <w:pStyle w:val="Heading3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10:</w:t>
            </w:r>
            <w:r w:rsidR="009851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11:</w:t>
            </w:r>
            <w:r w:rsidR="002218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8190" w:type="dxa"/>
          </w:tcPr>
          <w:p w14:paraId="257298D1" w14:textId="60CEFCB2" w:rsidR="003449EC" w:rsidRPr="00AA36C3" w:rsidRDefault="001D251F" w:rsidP="003449EC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Scientific Session </w:t>
            </w:r>
            <w:r w:rsidR="003449EC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V: </w:t>
            </w:r>
            <w:r w:rsidR="002458AD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Quality and Health Services</w:t>
            </w:r>
          </w:p>
          <w:p w14:paraId="70EEB1B3" w14:textId="77777777" w:rsidR="003449EC" w:rsidRPr="00AA36C3" w:rsidRDefault="003449EC" w:rsidP="003449EC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5D57F18" w14:textId="0344C5BF" w:rsidR="003449EC" w:rsidRPr="00AA36C3" w:rsidRDefault="00FB7325" w:rsidP="0022182E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Disparities in Access to Gynecologic Cancer Care</w:t>
            </w:r>
            <w:r w:rsidR="00122652"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 w:rsidR="0022182E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Dr. </w:t>
            </w:r>
            <w:r w:rsidR="00122652"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Clare Cutri-French, Resident</w:t>
            </w:r>
          </w:p>
          <w:p w14:paraId="74EDB365" w14:textId="2C411D00" w:rsidR="00122652" w:rsidRPr="00AA36C3" w:rsidRDefault="0077268E" w:rsidP="0022182E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Sources 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of Information and Clinical Trial Enrollment in Gynecologic Oncology – Aaliyah Campbell, College Student</w:t>
            </w:r>
          </w:p>
          <w:p w14:paraId="32EA7AC1" w14:textId="7EA5F952" w:rsidR="0077268E" w:rsidRPr="00AA36C3" w:rsidRDefault="0077268E" w:rsidP="0022182E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HPV Vaccination and Knowledge in Allogeneic Bone Marrow Transplant Patients – Katherine Lamber</w:t>
            </w:r>
            <w:r w:rsidR="00BF238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, Medical Student</w:t>
            </w:r>
          </w:p>
          <w:p w14:paraId="551A8AB5" w14:textId="432E163C" w:rsidR="0077268E" w:rsidRPr="00AA36C3" w:rsidRDefault="00442291" w:rsidP="0022182E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Dedicated nurse-navigator pre-clinic education increases colposcopy/LEEP attendance rate in an urban, academic setting –</w:t>
            </w:r>
            <w:r w:rsidR="0022182E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Dr.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Katherine Klein, Resident</w:t>
            </w:r>
          </w:p>
          <w:p w14:paraId="20F9EB6A" w14:textId="6BA00A6F" w:rsidR="00442291" w:rsidRPr="00AA36C3" w:rsidRDefault="00442291" w:rsidP="0022182E">
            <w:pPr>
              <w:pStyle w:val="Heading3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Universal Distress Thermometer Screening by a Social Worked in Gynecologic Oncology Patients Improves Rates of Distress Screening – </w:t>
            </w:r>
            <w:r w:rsidR="0022182E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Dr. 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Yiting</w:t>
            </w:r>
            <w:r w:rsidR="0022182E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Stephanie</w:t>
            </w:r>
            <w:r w:rsidRPr="00AA36C3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Chen, Fellow</w:t>
            </w:r>
          </w:p>
          <w:p w14:paraId="61AA2EC9" w14:textId="0FF4832D" w:rsidR="00327DFC" w:rsidRPr="00AA36C3" w:rsidRDefault="00327DFC" w:rsidP="003449EC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Distillation: </w:t>
            </w:r>
            <w:r w:rsidR="009254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Dr. Amanda Jackson</w:t>
            </w:r>
          </w:p>
        </w:tc>
        <w:tc>
          <w:tcPr>
            <w:tcW w:w="540" w:type="dxa"/>
          </w:tcPr>
          <w:p w14:paraId="4AC7CB21" w14:textId="77777777" w:rsidR="001D251F" w:rsidRPr="00AA36C3" w:rsidRDefault="001D251F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C89324" w14:textId="77777777" w:rsidR="001D251F" w:rsidRPr="00AA36C3" w:rsidRDefault="001D251F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40F8A" w:rsidRPr="00C27BA1" w14:paraId="03922B42" w14:textId="77777777" w:rsidTr="00F70117">
        <w:tc>
          <w:tcPr>
            <w:tcW w:w="2070" w:type="dxa"/>
          </w:tcPr>
          <w:p w14:paraId="7F5DBE71" w14:textId="77777777" w:rsidR="00327DFC" w:rsidRPr="00AA36C3" w:rsidRDefault="00327DFC" w:rsidP="000055B6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263381E" w14:textId="3A192412" w:rsidR="001D251F" w:rsidRPr="00AA36C3" w:rsidRDefault="001D251F" w:rsidP="000055B6">
            <w:pPr>
              <w:pStyle w:val="Heading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auto"/>
                <w:sz w:val="22"/>
                <w:szCs w:val="22"/>
              </w:rPr>
              <w:t>11:</w:t>
            </w:r>
            <w:r w:rsidR="006A5FEA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  <w:r w:rsidRPr="00AA36C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</w:t>
            </w:r>
            <w:r w:rsidR="000055B6" w:rsidRPr="00AA36C3">
              <w:rPr>
                <w:rFonts w:ascii="Calibri" w:hAnsi="Calibri" w:cs="Calibri"/>
                <w:color w:val="auto"/>
                <w:sz w:val="22"/>
                <w:szCs w:val="22"/>
              </w:rPr>
              <w:t>12:</w:t>
            </w:r>
            <w:r w:rsidR="006A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30 </w:t>
            </w:r>
            <w:r w:rsidR="000055B6" w:rsidRPr="00AA36C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PM </w:t>
            </w:r>
          </w:p>
        </w:tc>
        <w:tc>
          <w:tcPr>
            <w:tcW w:w="8190" w:type="dxa"/>
          </w:tcPr>
          <w:p w14:paraId="300398AD" w14:textId="77777777" w:rsidR="00327DFC" w:rsidRPr="00AA36C3" w:rsidRDefault="00327DFC" w:rsidP="008D603C">
            <w:pPr>
              <w:rPr>
                <w:rFonts w:ascii="Calibri" w:hAnsi="Calibri" w:cs="Calibri"/>
                <w:b/>
                <w:bCs/>
              </w:rPr>
            </w:pPr>
          </w:p>
          <w:p w14:paraId="3F0C9212" w14:textId="388C83A8" w:rsidR="00C70A7E" w:rsidRPr="00494F9C" w:rsidRDefault="00C70A7E" w:rsidP="00C70A7E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4F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Introduction: Dr. Kari Ring</w:t>
            </w:r>
          </w:p>
          <w:p w14:paraId="137170D5" w14:textId="6602E4DF" w:rsidR="009447BF" w:rsidRPr="00C27BA1" w:rsidRDefault="00C70A7E" w:rsidP="00C70A7E">
            <w:pPr>
              <w:pStyle w:val="Heading3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7BA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Lecture: Dr. Susan</w:t>
            </w:r>
            <w:r w:rsidR="001225D5" w:rsidRPr="00C27BA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Modesitt – </w:t>
            </w:r>
            <w:r w:rsidR="00C27BA1" w:rsidRPr="00C27BA1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Publishing i</w:t>
            </w:r>
            <w:r w:rsidR="00C27BA1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n </w:t>
            </w:r>
            <w:r w:rsidR="00BA240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Gynecologic Oncology: maximizing success</w:t>
            </w:r>
          </w:p>
          <w:p w14:paraId="5959EDA2" w14:textId="77777777" w:rsidR="00C237D7" w:rsidRPr="00C27BA1" w:rsidRDefault="00C237D7" w:rsidP="008D603C">
            <w:pPr>
              <w:rPr>
                <w:rFonts w:ascii="Calibri" w:hAnsi="Calibri" w:cs="Calibri"/>
                <w:b/>
                <w:bCs/>
              </w:rPr>
            </w:pPr>
          </w:p>
          <w:p w14:paraId="49FBDF55" w14:textId="77777777" w:rsidR="001D251F" w:rsidRPr="00C27BA1" w:rsidRDefault="001D251F" w:rsidP="009447BF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14:paraId="2CA9A7AC" w14:textId="7B0381F6" w:rsidR="001D251F" w:rsidRPr="00C27BA1" w:rsidRDefault="001D251F" w:rsidP="000E41A7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40F8A" w:rsidRPr="00AA36C3" w14:paraId="558EC8E3" w14:textId="77777777" w:rsidTr="00F70117">
        <w:tc>
          <w:tcPr>
            <w:tcW w:w="2070" w:type="dxa"/>
          </w:tcPr>
          <w:p w14:paraId="1992382E" w14:textId="0C16D6A9" w:rsidR="001D251F" w:rsidRPr="00AA36C3" w:rsidRDefault="00EC75F6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12:</w:t>
            </w:r>
            <w:r w:rsidR="006A5FE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  <w:r w:rsidR="001D251F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12:</w:t>
            </w:r>
            <w:r w:rsidR="006A5FE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</w:t>
            </w:r>
            <w:r w:rsidR="001D251F"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8190" w:type="dxa"/>
          </w:tcPr>
          <w:p w14:paraId="0A17C820" w14:textId="543A59D5" w:rsidR="001D251F" w:rsidRPr="00AA36C3" w:rsidRDefault="001D251F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Closing Remarks and Awards</w:t>
            </w:r>
          </w:p>
          <w:p w14:paraId="1981EED7" w14:textId="4775B7C4" w:rsidR="000055B6" w:rsidRPr="00AA36C3" w:rsidRDefault="000055B6" w:rsidP="003449EC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14:paraId="2E0A2088" w14:textId="77777777" w:rsidR="001D251F" w:rsidRPr="00AA36C3" w:rsidRDefault="001D251F" w:rsidP="0047520B">
            <w:pPr>
              <w:pStyle w:val="Heading3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70117" w:rsidRPr="00AA36C3" w14:paraId="35932A40" w14:textId="77777777" w:rsidTr="00F70117">
        <w:tc>
          <w:tcPr>
            <w:tcW w:w="2070" w:type="dxa"/>
          </w:tcPr>
          <w:p w14:paraId="61BD913E" w14:textId="3B2AD9A1" w:rsidR="001D251F" w:rsidRPr="00AA36C3" w:rsidRDefault="001D251F" w:rsidP="002A4934">
            <w:pPr>
              <w:pStyle w:val="Heading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1:00 – </w:t>
            </w:r>
            <w:r w:rsidR="00B45D8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Pr="00AA36C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8190" w:type="dxa"/>
          </w:tcPr>
          <w:p w14:paraId="76C71572" w14:textId="77777777" w:rsidR="001D251F" w:rsidRPr="00AA36C3" w:rsidRDefault="001D251F" w:rsidP="002A493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A36C3">
              <w:rPr>
                <w:rFonts w:ascii="Calibri" w:hAnsi="Calibri" w:cs="Calibri"/>
                <w:b/>
                <w:color w:val="000000" w:themeColor="text1"/>
              </w:rPr>
              <w:t xml:space="preserve">MAGOS Executive Council </w:t>
            </w:r>
            <w:r w:rsidR="00427113" w:rsidRPr="00AA36C3">
              <w:rPr>
                <w:rFonts w:ascii="Calibri" w:hAnsi="Calibri" w:cs="Calibri"/>
                <w:b/>
                <w:color w:val="000000" w:themeColor="text1"/>
              </w:rPr>
              <w:t>Meeting</w:t>
            </w:r>
          </w:p>
          <w:p w14:paraId="1E24FA28" w14:textId="399C9702" w:rsidR="00B45D8A" w:rsidRPr="00AA36C3" w:rsidRDefault="00B45D8A" w:rsidP="002A493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40" w:type="dxa"/>
          </w:tcPr>
          <w:p w14:paraId="0B9D88BB" w14:textId="5425E62C" w:rsidR="001D251F" w:rsidRPr="00AA36C3" w:rsidRDefault="001D251F" w:rsidP="002A4934">
            <w:pPr>
              <w:pStyle w:val="Heading3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A713774" w14:textId="503732E0" w:rsidR="009447BF" w:rsidRPr="00AA36C3" w:rsidRDefault="009447BF" w:rsidP="009447BF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A36C3">
        <w:rPr>
          <w:rFonts w:ascii="Calibri" w:hAnsi="Calibri" w:cs="Calibri"/>
          <w:b/>
          <w:bCs/>
          <w:sz w:val="24"/>
          <w:szCs w:val="24"/>
          <w:u w:val="single"/>
        </w:rPr>
        <w:t>POSTER SESSION</w:t>
      </w:r>
    </w:p>
    <w:p w14:paraId="3B17656E" w14:textId="0BF84AEE" w:rsidR="009447BF" w:rsidRDefault="009447BF" w:rsidP="009447BF">
      <w:pPr>
        <w:pStyle w:val="ListParagraph"/>
        <w:rPr>
          <w:rFonts w:asciiTheme="majorHAnsi" w:hAnsiTheme="majorHAnsi"/>
          <w:sz w:val="24"/>
          <w:szCs w:val="24"/>
        </w:rPr>
      </w:pPr>
    </w:p>
    <w:p w14:paraId="4F5F3991" w14:textId="1196E47F" w:rsidR="003449EC" w:rsidRPr="00AA36C3" w:rsidRDefault="002315D6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eastAsia="Times New Roman" w:hAnsi="Calibri" w:cs="Calibri"/>
        </w:rPr>
        <w:t>Sertoli-Leydig cell tumor with</w:t>
      </w:r>
      <w:r w:rsidRPr="00AA36C3">
        <w:rPr>
          <w:rFonts w:ascii="Calibri" w:eastAsia="Times New Roman" w:hAnsi="Calibri" w:cs="Calibri"/>
          <w:i/>
        </w:rPr>
        <w:t xml:space="preserve"> DICER1</w:t>
      </w:r>
      <w:r w:rsidRPr="00AA36C3">
        <w:rPr>
          <w:rFonts w:ascii="Calibri" w:eastAsia="Times New Roman" w:hAnsi="Calibri" w:cs="Calibri"/>
        </w:rPr>
        <w:t xml:space="preserve"> mutation, Shae Jansen (resident)</w:t>
      </w:r>
    </w:p>
    <w:p w14:paraId="7F1D35FA" w14:textId="04CC5930" w:rsidR="002315D6" w:rsidRPr="00AA36C3" w:rsidRDefault="002315D6" w:rsidP="00A17AD5">
      <w:pPr>
        <w:pStyle w:val="ListParagraph"/>
        <w:numPr>
          <w:ilvl w:val="0"/>
          <w:numId w:val="31"/>
        </w:numPr>
        <w:rPr>
          <w:rFonts w:ascii="Calibri" w:hAnsi="Calibri" w:cs="Calibri"/>
          <w:lang w:val="fr-FR"/>
        </w:rPr>
      </w:pPr>
      <w:r w:rsidRPr="00AA36C3">
        <w:rPr>
          <w:rFonts w:ascii="Calibri" w:eastAsia="Times New Roman" w:hAnsi="Calibri" w:cs="Calibri"/>
          <w:color w:val="212121"/>
          <w:kern w:val="36"/>
          <w:lang w:val="fr-FR"/>
        </w:rPr>
        <w:t>Angioleiomyoma: A Unique Presentation, Sarah Ottum (resident)</w:t>
      </w:r>
    </w:p>
    <w:p w14:paraId="40FC6E70" w14:textId="77777777" w:rsidR="002315D6" w:rsidRPr="00AA36C3" w:rsidRDefault="002315D6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</w:rPr>
        <w:t>HPV Vaccination in the Postpartum Period: A Missed Opportunity for Cancer Prevention, Sara Brenner (resident)</w:t>
      </w:r>
    </w:p>
    <w:p w14:paraId="5B6A0531" w14:textId="77777777" w:rsidR="00A17AD5" w:rsidRPr="00AA36C3" w:rsidRDefault="002315D6" w:rsidP="00A17AD5">
      <w:pPr>
        <w:pStyle w:val="ListParagraph"/>
        <w:numPr>
          <w:ilvl w:val="0"/>
          <w:numId w:val="31"/>
        </w:numPr>
        <w:rPr>
          <w:rStyle w:val="name"/>
          <w:rFonts w:ascii="Calibri" w:hAnsi="Calibri" w:cs="Calibri"/>
        </w:rPr>
      </w:pPr>
      <w:r w:rsidRPr="00AA36C3">
        <w:rPr>
          <w:rFonts w:ascii="Calibri" w:eastAsia="Arial" w:hAnsi="Calibri" w:cs="Calibri"/>
        </w:rPr>
        <w:t xml:space="preserve">The Role of Body Shape in Robotic Hysterectomy Surgical Outcomes, </w:t>
      </w:r>
      <w:r w:rsidR="00A17AD5" w:rsidRPr="00AA36C3">
        <w:rPr>
          <w:rStyle w:val="name"/>
          <w:rFonts w:ascii="Calibri" w:hAnsi="Calibri" w:cs="Calibri"/>
          <w:shd w:val="clear" w:color="auto" w:fill="FFFFFF"/>
        </w:rPr>
        <w:t>Yiting Stefanie Chen (fellow)</w:t>
      </w:r>
    </w:p>
    <w:p w14:paraId="31FD43E2" w14:textId="2D509E50" w:rsidR="00A17AD5" w:rsidRPr="00AA36C3" w:rsidRDefault="00A17AD5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  <w:i/>
          <w:iCs/>
        </w:rPr>
        <w:t>Thinking Outside the Box: Utilizing Immunotherapy to Treat a Refractory Case of a Rare, Aggressive Small Cell Neuroendocrine Cervical Carcinoma,Ashley Hamati (resident)</w:t>
      </w:r>
    </w:p>
    <w:p w14:paraId="39E2901E" w14:textId="5C33B5A9" w:rsidR="00A17AD5" w:rsidRPr="00AA36C3" w:rsidRDefault="00A17AD5" w:rsidP="00A17AD5">
      <w:pPr>
        <w:pStyle w:val="ListParagraph"/>
        <w:numPr>
          <w:ilvl w:val="0"/>
          <w:numId w:val="31"/>
        </w:numPr>
        <w:rPr>
          <w:rStyle w:val="eop"/>
          <w:rFonts w:ascii="Calibri" w:hAnsi="Calibri" w:cs="Calibri"/>
          <w:shd w:val="clear" w:color="auto" w:fill="FFFFFF"/>
        </w:rPr>
      </w:pPr>
      <w:r w:rsidRPr="00AA36C3">
        <w:rPr>
          <w:rStyle w:val="normaltextrun"/>
          <w:rFonts w:ascii="Calibri" w:hAnsi="Calibri" w:cs="Calibri"/>
          <w:shd w:val="clear" w:color="auto" w:fill="FFFFFF"/>
        </w:rPr>
        <w:t>Neoadjuvant chemotherapy combined with cemiplimab in a patient with coexistent vulvar cancer and autoimmune disease: A case report</w:t>
      </w:r>
      <w:r w:rsidRPr="00AA36C3">
        <w:rPr>
          <w:rStyle w:val="eop"/>
          <w:rFonts w:ascii="Calibri" w:hAnsi="Calibri" w:cs="Calibri"/>
          <w:shd w:val="clear" w:color="auto" w:fill="FFFFFF"/>
        </w:rPr>
        <w:t>, Zoe Roecker (resident)</w:t>
      </w:r>
    </w:p>
    <w:p w14:paraId="76DBED11" w14:textId="619B7313" w:rsidR="00A17AD5" w:rsidRPr="00AA36C3" w:rsidRDefault="00A17AD5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</w:rPr>
        <w:t>Adherence to Germline and Somatic Genetic Testing Recommendations for Women with Epithelial Ovarian Cancer: A Retrospective Analysis, Meyha Swaroop (resident)</w:t>
      </w:r>
    </w:p>
    <w:p w14:paraId="66B48B9C" w14:textId="7BE56CA4" w:rsidR="00A17AD5" w:rsidRPr="00AA36C3" w:rsidRDefault="00A17AD5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eastAsia="Calibri" w:hAnsi="Calibri" w:cs="Calibri"/>
        </w:rPr>
        <w:t>Multidisciplinary Approach to Total Pelvic Exenteration for Recurrent, Invasive Cervical Cancer, Rabab Isa (Medical Student)</w:t>
      </w:r>
    </w:p>
    <w:p w14:paraId="57AB12F5" w14:textId="6281C2E9" w:rsidR="00A17AD5" w:rsidRPr="00AA36C3" w:rsidRDefault="00A17AD5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eastAsia="Calibri" w:hAnsi="Calibri" w:cs="Calibri"/>
        </w:rPr>
        <w:t>Multidisciplinary Approach to Total Pelvic Exenteration for Recurrent, Invasive Cervical Cancer, Hanaa Khadraoui (resident)</w:t>
      </w:r>
    </w:p>
    <w:p w14:paraId="1D3623BD" w14:textId="21A2651B" w:rsidR="00A17AD5" w:rsidRPr="00AA36C3" w:rsidRDefault="00A17AD5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eastAsia="Times New Roman" w:hAnsi="Calibri" w:cs="Calibri"/>
        </w:rPr>
        <w:t>Racial Disparities in Clinical Trial Participation in Endometrial Cancer, Anna Jo Smith (attending)</w:t>
      </w:r>
    </w:p>
    <w:p w14:paraId="1995B8C6" w14:textId="7ECB7CDD" w:rsidR="00A17AD5" w:rsidRPr="00AA36C3" w:rsidRDefault="00611939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eastAsia="Times New Roman" w:hAnsi="Calibri" w:cs="Calibri"/>
        </w:rPr>
        <w:t>Acceptability of and preferences for a health-related social needs screening tool in outpatient gynecologic oncology patients, Mahima Krishnamoorthi (medical student)</w:t>
      </w:r>
    </w:p>
    <w:p w14:paraId="21A48F11" w14:textId="58850549" w:rsidR="00611939" w:rsidRPr="00AA36C3" w:rsidRDefault="00611939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eastAsia="Times New Roman" w:hAnsi="Calibri" w:cs="Calibri"/>
        </w:rPr>
        <w:t>Mesonephric and mesonephric-like adenocarcinomas of the gynecologic tract: A case series, Morgan Storino (medical student)</w:t>
      </w:r>
    </w:p>
    <w:p w14:paraId="52EC9414" w14:textId="0FF75FD2" w:rsidR="00107D74" w:rsidRPr="00AA36C3" w:rsidRDefault="00107D74" w:rsidP="00107D74">
      <w:pPr>
        <w:pStyle w:val="NormalWeb"/>
        <w:numPr>
          <w:ilvl w:val="0"/>
          <w:numId w:val="31"/>
        </w:numPr>
        <w:shd w:val="clear" w:color="auto" w:fill="FFFFFF"/>
        <w:spacing w:after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AA36C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Immune-related adverse events (irAEs) and outcomes in patients with gynecologic malignancies treated by immune-checkpoint inhibitors (ICI): Potential for ICI-rechallenge, </w:t>
      </w:r>
      <w:r w:rsidRPr="00AA36C3">
        <w:rPr>
          <w:rFonts w:ascii="Calibri" w:hAnsi="Calibri" w:cs="Calibri"/>
          <w:sz w:val="22"/>
          <w:szCs w:val="22"/>
        </w:rPr>
        <w:t>Amrita Ladwa (medical student)</w:t>
      </w:r>
    </w:p>
    <w:p w14:paraId="6F32782C" w14:textId="16C71452" w:rsidR="00611939" w:rsidRPr="00AA36C3" w:rsidRDefault="00107D74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</w:rPr>
        <w:t>Deep (aggressive) angiomyxoma in the vulva of a 63-year-old postmenopausal patient: A case report, Dale Lobo (resident)</w:t>
      </w:r>
    </w:p>
    <w:p w14:paraId="4E978A9C" w14:textId="6A938824" w:rsidR="00107D74" w:rsidRPr="00AA36C3" w:rsidRDefault="00107D74" w:rsidP="00107D74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</w:rPr>
        <w:t>Case Report of a Vulvar Cutaneous Horn, Michael Bell (resident)</w:t>
      </w:r>
    </w:p>
    <w:p w14:paraId="71193BE1" w14:textId="070A8B68" w:rsidR="00107D74" w:rsidRPr="00AA36C3" w:rsidRDefault="00107D74" w:rsidP="00A17A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</w:rPr>
        <w:t>Retroperitoneal Solitary Fibrous Tumor of the Pelvis, Abigail Barger (resident)</w:t>
      </w:r>
    </w:p>
    <w:p w14:paraId="29C7E181" w14:textId="688BC5DA" w:rsidR="00107D74" w:rsidRPr="00AA36C3" w:rsidRDefault="00AA36C3" w:rsidP="00107D74">
      <w:pPr>
        <w:pStyle w:val="ListParagraph"/>
        <w:numPr>
          <w:ilvl w:val="0"/>
          <w:numId w:val="31"/>
        </w:numPr>
        <w:rPr>
          <w:rStyle w:val="name"/>
          <w:rFonts w:ascii="Calibri" w:hAnsi="Calibri" w:cs="Calibri"/>
        </w:rPr>
      </w:pPr>
      <w:r w:rsidRPr="00AA36C3">
        <w:rPr>
          <w:rFonts w:ascii="Calibri" w:eastAsia="Times New Roman" w:hAnsi="Calibri" w:cs="Calibri"/>
        </w:rPr>
        <w:t xml:space="preserve">Effect of palliative care services on quality of life over time among gynecologic oncology patients, </w:t>
      </w:r>
      <w:r w:rsidR="00107D74" w:rsidRPr="00AA36C3">
        <w:rPr>
          <w:rStyle w:val="name"/>
          <w:rFonts w:ascii="Calibri" w:hAnsi="Calibri" w:cs="Calibri"/>
          <w:shd w:val="clear" w:color="auto" w:fill="FFFFFF"/>
        </w:rPr>
        <w:t>Yiting Stefanie Chen (fellow)</w:t>
      </w:r>
    </w:p>
    <w:p w14:paraId="29C3D7C7" w14:textId="76CFA291" w:rsidR="00107D74" w:rsidRPr="00AA36C3" w:rsidRDefault="00107D74" w:rsidP="00107D74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</w:rPr>
        <w:t>Lymph Node Evaluation for Endometrial Intraepithelial Neoplasia: An Analytic Model, Allison Walker (fellow)</w:t>
      </w:r>
    </w:p>
    <w:p w14:paraId="37F508D7" w14:textId="62D0475F" w:rsidR="00107D74" w:rsidRPr="00AA36C3" w:rsidRDefault="00107D74" w:rsidP="00107D7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A36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Treatment of primary uterine primitive neuroectodermal tumor (PNET) with carboplatin, etoposide, and atezolizumab</w:t>
      </w:r>
      <w:r w:rsidRPr="00AA36C3">
        <w:rPr>
          <w:rStyle w:val="eop"/>
          <w:rFonts w:ascii="Calibri" w:hAnsi="Calibri" w:cs="Calibri"/>
          <w:color w:val="000000"/>
          <w:sz w:val="22"/>
          <w:szCs w:val="22"/>
        </w:rPr>
        <w:t>, Allison Walker (fellow)</w:t>
      </w:r>
    </w:p>
    <w:p w14:paraId="0BDC5DCE" w14:textId="5D5B44DD" w:rsidR="00107D74" w:rsidRPr="00AA36C3" w:rsidRDefault="00107D74" w:rsidP="00107D7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A36C3">
        <w:rPr>
          <w:rStyle w:val="eop"/>
          <w:rFonts w:ascii="Calibri" w:hAnsi="Calibri" w:cs="Calibri"/>
          <w:sz w:val="22"/>
          <w:szCs w:val="22"/>
        </w:rPr>
        <w:t> </w:t>
      </w:r>
      <w:bookmarkStart w:id="3" w:name="_Hlk134864857"/>
      <w:r w:rsidR="00AA36C3" w:rsidRPr="00AA36C3">
        <w:rPr>
          <w:rFonts w:ascii="Calibri" w:eastAsiaTheme="minorEastAsia" w:hAnsi="Calibri" w:cs="Calibri"/>
          <w:sz w:val="22"/>
          <w:szCs w:val="22"/>
        </w:rPr>
        <w:t xml:space="preserve">Completed Durable Response of Advanced Endometrial Cancer Treated with Pembrolizumab </w:t>
      </w:r>
      <w:bookmarkEnd w:id="3"/>
      <w:r w:rsidR="00AA36C3" w:rsidRPr="00AA36C3">
        <w:rPr>
          <w:rFonts w:ascii="Calibri" w:eastAsiaTheme="minorEastAsia" w:hAnsi="Calibri" w:cs="Calibri"/>
          <w:sz w:val="22"/>
          <w:szCs w:val="22"/>
        </w:rPr>
        <w:t>without Surgical Intervention or Systemic Chemotherapy, Anusha Adkoli (resident)</w:t>
      </w:r>
    </w:p>
    <w:p w14:paraId="2785CACE" w14:textId="4734A4E6" w:rsidR="00AA36C3" w:rsidRPr="00AA36C3" w:rsidRDefault="00AA36C3" w:rsidP="00AA36C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A36C3">
        <w:rPr>
          <w:rFonts w:ascii="Calibri" w:hAnsi="Calibri" w:cs="Calibri"/>
        </w:rPr>
        <w:t>A Case of Aggressive Vulvar Angiomyxoma, Vaidehi Mujumdar (fellow)</w:t>
      </w:r>
    </w:p>
    <w:p w14:paraId="2D05130C" w14:textId="200C331B" w:rsidR="00F20A5F" w:rsidRDefault="00F20A5F" w:rsidP="00AA36C3"/>
    <w:p w14:paraId="52D986FF" w14:textId="072823E4" w:rsidR="00A17AD5" w:rsidRPr="002315D6" w:rsidRDefault="00A17AD5" w:rsidP="0068532F"/>
    <w:sectPr w:rsidR="00A17AD5" w:rsidRPr="002315D6" w:rsidSect="00166C3D">
      <w:footerReference w:type="default" r:id="rId12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3436" w14:textId="77777777" w:rsidR="008E35C2" w:rsidRDefault="008E35C2">
      <w:pPr>
        <w:spacing w:after="0"/>
      </w:pPr>
      <w:r>
        <w:separator/>
      </w:r>
    </w:p>
  </w:endnote>
  <w:endnote w:type="continuationSeparator" w:id="0">
    <w:p w14:paraId="4BDA8967" w14:textId="77777777" w:rsidR="008E35C2" w:rsidRDefault="008E35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0FA3" w14:textId="04042FC3" w:rsidR="000A092C" w:rsidRDefault="000A092C">
    <w:pPr>
      <w:pStyle w:val="Footer"/>
      <w:rPr>
        <w:sz w:val="18"/>
        <w:szCs w:val="18"/>
      </w:rPr>
    </w:pPr>
  </w:p>
  <w:p w14:paraId="2FA902D7" w14:textId="77777777" w:rsidR="008A64ED" w:rsidRPr="00D80A63" w:rsidRDefault="008A64E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BAED" w14:textId="77777777" w:rsidR="008E35C2" w:rsidRDefault="008E35C2">
      <w:pPr>
        <w:spacing w:after="0"/>
      </w:pPr>
      <w:r>
        <w:separator/>
      </w:r>
    </w:p>
  </w:footnote>
  <w:footnote w:type="continuationSeparator" w:id="0">
    <w:p w14:paraId="7C7DBF08" w14:textId="77777777" w:rsidR="008E35C2" w:rsidRDefault="008E35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1D1D"/>
    <w:multiLevelType w:val="hybridMultilevel"/>
    <w:tmpl w:val="FE4A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622F1"/>
    <w:multiLevelType w:val="hybridMultilevel"/>
    <w:tmpl w:val="B00A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593"/>
    <w:multiLevelType w:val="hybridMultilevel"/>
    <w:tmpl w:val="7850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736A4"/>
    <w:multiLevelType w:val="hybridMultilevel"/>
    <w:tmpl w:val="C7EE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75F30"/>
    <w:multiLevelType w:val="multilevel"/>
    <w:tmpl w:val="E8A6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80AEA"/>
    <w:multiLevelType w:val="hybridMultilevel"/>
    <w:tmpl w:val="C75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648C"/>
    <w:multiLevelType w:val="hybridMultilevel"/>
    <w:tmpl w:val="2260F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F85DEE"/>
    <w:multiLevelType w:val="hybridMultilevel"/>
    <w:tmpl w:val="ABD8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04B8A"/>
    <w:multiLevelType w:val="hybridMultilevel"/>
    <w:tmpl w:val="F8D6E308"/>
    <w:lvl w:ilvl="0" w:tplc="108C33EA">
      <w:start w:val="9"/>
      <w:numFmt w:val="bullet"/>
      <w:lvlText w:val="-"/>
      <w:lvlJc w:val="left"/>
      <w:pPr>
        <w:ind w:left="408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4A0D2A07"/>
    <w:multiLevelType w:val="hybridMultilevel"/>
    <w:tmpl w:val="2B8C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0376B3"/>
    <w:multiLevelType w:val="hybridMultilevel"/>
    <w:tmpl w:val="11B6F926"/>
    <w:lvl w:ilvl="0" w:tplc="4A006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17F57"/>
    <w:multiLevelType w:val="hybridMultilevel"/>
    <w:tmpl w:val="B8A4E62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44D5486"/>
    <w:multiLevelType w:val="hybridMultilevel"/>
    <w:tmpl w:val="C3DC6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B1D8C"/>
    <w:multiLevelType w:val="hybridMultilevel"/>
    <w:tmpl w:val="12F49AF2"/>
    <w:lvl w:ilvl="0" w:tplc="05A27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E17D3"/>
    <w:multiLevelType w:val="hybridMultilevel"/>
    <w:tmpl w:val="7FA4272C"/>
    <w:lvl w:ilvl="0" w:tplc="4A006AE0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5" w15:restartNumberingAfterBreak="0">
    <w:nsid w:val="5C44733F"/>
    <w:multiLevelType w:val="hybridMultilevel"/>
    <w:tmpl w:val="1020E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327AE"/>
    <w:multiLevelType w:val="hybridMultilevel"/>
    <w:tmpl w:val="85E8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E5B23"/>
    <w:multiLevelType w:val="hybridMultilevel"/>
    <w:tmpl w:val="40B85D92"/>
    <w:lvl w:ilvl="0" w:tplc="4A006AE0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8" w15:restartNumberingAfterBreak="0">
    <w:nsid w:val="64376F81"/>
    <w:multiLevelType w:val="hybridMultilevel"/>
    <w:tmpl w:val="4CFE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04C00"/>
    <w:multiLevelType w:val="hybridMultilevel"/>
    <w:tmpl w:val="A24A6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8943BC"/>
    <w:multiLevelType w:val="hybridMultilevel"/>
    <w:tmpl w:val="806886F8"/>
    <w:lvl w:ilvl="0" w:tplc="4A00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032"/>
    <w:multiLevelType w:val="hybridMultilevel"/>
    <w:tmpl w:val="74E62EEA"/>
    <w:lvl w:ilvl="0" w:tplc="4A00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41E59"/>
    <w:multiLevelType w:val="hybridMultilevel"/>
    <w:tmpl w:val="0A1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B716443"/>
    <w:multiLevelType w:val="hybridMultilevel"/>
    <w:tmpl w:val="6FBA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604844">
    <w:abstractNumId w:val="34"/>
  </w:num>
  <w:num w:numId="2" w16cid:durableId="292370157">
    <w:abstractNumId w:val="33"/>
  </w:num>
  <w:num w:numId="3" w16cid:durableId="152067625">
    <w:abstractNumId w:val="9"/>
  </w:num>
  <w:num w:numId="4" w16cid:durableId="221642767">
    <w:abstractNumId w:val="7"/>
  </w:num>
  <w:num w:numId="5" w16cid:durableId="614797587">
    <w:abstractNumId w:val="6"/>
  </w:num>
  <w:num w:numId="6" w16cid:durableId="1132021174">
    <w:abstractNumId w:val="5"/>
  </w:num>
  <w:num w:numId="7" w16cid:durableId="795412210">
    <w:abstractNumId w:val="4"/>
  </w:num>
  <w:num w:numId="8" w16cid:durableId="325668579">
    <w:abstractNumId w:val="8"/>
  </w:num>
  <w:num w:numId="9" w16cid:durableId="1747991651">
    <w:abstractNumId w:val="3"/>
  </w:num>
  <w:num w:numId="10" w16cid:durableId="948201167">
    <w:abstractNumId w:val="2"/>
  </w:num>
  <w:num w:numId="11" w16cid:durableId="1781681647">
    <w:abstractNumId w:val="1"/>
  </w:num>
  <w:num w:numId="12" w16cid:durableId="1960068812">
    <w:abstractNumId w:val="0"/>
  </w:num>
  <w:num w:numId="13" w16cid:durableId="265119559">
    <w:abstractNumId w:val="22"/>
  </w:num>
  <w:num w:numId="14" w16cid:durableId="1922786947">
    <w:abstractNumId w:val="26"/>
  </w:num>
  <w:num w:numId="15" w16cid:durableId="1199663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8926689">
    <w:abstractNumId w:val="35"/>
  </w:num>
  <w:num w:numId="17" w16cid:durableId="637228131">
    <w:abstractNumId w:val="12"/>
  </w:num>
  <w:num w:numId="18" w16cid:durableId="1708673587">
    <w:abstractNumId w:val="28"/>
  </w:num>
  <w:num w:numId="19" w16cid:durableId="250167116">
    <w:abstractNumId w:val="11"/>
  </w:num>
  <w:num w:numId="20" w16cid:durableId="305816601">
    <w:abstractNumId w:val="21"/>
  </w:num>
  <w:num w:numId="21" w16cid:durableId="262617419">
    <w:abstractNumId w:val="32"/>
  </w:num>
  <w:num w:numId="22" w16cid:durableId="1550991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9249013">
    <w:abstractNumId w:val="14"/>
  </w:num>
  <w:num w:numId="24" w16cid:durableId="1150631286">
    <w:abstractNumId w:val="19"/>
  </w:num>
  <w:num w:numId="25" w16cid:durableId="1712531243">
    <w:abstractNumId w:val="25"/>
  </w:num>
  <w:num w:numId="26" w16cid:durableId="880944089">
    <w:abstractNumId w:val="15"/>
  </w:num>
  <w:num w:numId="27" w16cid:durableId="203905074">
    <w:abstractNumId w:val="31"/>
  </w:num>
  <w:num w:numId="28" w16cid:durableId="1062217025">
    <w:abstractNumId w:val="10"/>
  </w:num>
  <w:num w:numId="29" w16cid:durableId="520778028">
    <w:abstractNumId w:val="13"/>
  </w:num>
  <w:num w:numId="30" w16cid:durableId="349571445">
    <w:abstractNumId w:val="23"/>
  </w:num>
  <w:num w:numId="31" w16cid:durableId="2064213473">
    <w:abstractNumId w:val="16"/>
  </w:num>
  <w:num w:numId="32" w16cid:durableId="1886943806">
    <w:abstractNumId w:val="29"/>
  </w:num>
  <w:num w:numId="33" w16cid:durableId="1911499290">
    <w:abstractNumId w:val="20"/>
  </w:num>
  <w:num w:numId="34" w16cid:durableId="1725523600">
    <w:abstractNumId w:val="30"/>
  </w:num>
  <w:num w:numId="35" w16cid:durableId="528379240">
    <w:abstractNumId w:val="18"/>
  </w:num>
  <w:num w:numId="36" w16cid:durableId="1458255153">
    <w:abstractNumId w:val="27"/>
  </w:num>
  <w:num w:numId="37" w16cid:durableId="12933655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4A"/>
    <w:rsid w:val="000055B6"/>
    <w:rsid w:val="00011CCE"/>
    <w:rsid w:val="00012334"/>
    <w:rsid w:val="0001307F"/>
    <w:rsid w:val="000249A1"/>
    <w:rsid w:val="000320EE"/>
    <w:rsid w:val="00032A99"/>
    <w:rsid w:val="00040CE4"/>
    <w:rsid w:val="000455A0"/>
    <w:rsid w:val="000469B3"/>
    <w:rsid w:val="000469EF"/>
    <w:rsid w:val="0005468E"/>
    <w:rsid w:val="00056BC4"/>
    <w:rsid w:val="00062675"/>
    <w:rsid w:val="00081D97"/>
    <w:rsid w:val="000832C3"/>
    <w:rsid w:val="000848EC"/>
    <w:rsid w:val="00090687"/>
    <w:rsid w:val="000955E3"/>
    <w:rsid w:val="000A092C"/>
    <w:rsid w:val="000A4CBA"/>
    <w:rsid w:val="000A580B"/>
    <w:rsid w:val="000A7F18"/>
    <w:rsid w:val="000B5526"/>
    <w:rsid w:val="000B75A2"/>
    <w:rsid w:val="000B7F59"/>
    <w:rsid w:val="000E41A7"/>
    <w:rsid w:val="000E6C78"/>
    <w:rsid w:val="00107D74"/>
    <w:rsid w:val="0011026D"/>
    <w:rsid w:val="00112EDB"/>
    <w:rsid w:val="00116712"/>
    <w:rsid w:val="001225D5"/>
    <w:rsid w:val="00122652"/>
    <w:rsid w:val="00124484"/>
    <w:rsid w:val="00125E46"/>
    <w:rsid w:val="00140B99"/>
    <w:rsid w:val="00144883"/>
    <w:rsid w:val="0015028D"/>
    <w:rsid w:val="001534F4"/>
    <w:rsid w:val="00154043"/>
    <w:rsid w:val="00154F16"/>
    <w:rsid w:val="001574A6"/>
    <w:rsid w:val="0015797C"/>
    <w:rsid w:val="0016217C"/>
    <w:rsid w:val="00166C3D"/>
    <w:rsid w:val="0017124C"/>
    <w:rsid w:val="0018044D"/>
    <w:rsid w:val="00183F5D"/>
    <w:rsid w:val="00186DFC"/>
    <w:rsid w:val="001A1179"/>
    <w:rsid w:val="001A3738"/>
    <w:rsid w:val="001A38C5"/>
    <w:rsid w:val="001A3D1B"/>
    <w:rsid w:val="001A460E"/>
    <w:rsid w:val="001A54F6"/>
    <w:rsid w:val="001C35E4"/>
    <w:rsid w:val="001C4281"/>
    <w:rsid w:val="001D12AF"/>
    <w:rsid w:val="001D251F"/>
    <w:rsid w:val="001D2C49"/>
    <w:rsid w:val="001D5D8F"/>
    <w:rsid w:val="001E2D92"/>
    <w:rsid w:val="001E4D4A"/>
    <w:rsid w:val="001F1E06"/>
    <w:rsid w:val="001F7723"/>
    <w:rsid w:val="002003A4"/>
    <w:rsid w:val="00202149"/>
    <w:rsid w:val="00206AB2"/>
    <w:rsid w:val="00210CE5"/>
    <w:rsid w:val="00214301"/>
    <w:rsid w:val="00214DFB"/>
    <w:rsid w:val="00214E9B"/>
    <w:rsid w:val="00216EC5"/>
    <w:rsid w:val="0022182E"/>
    <w:rsid w:val="00221BE2"/>
    <w:rsid w:val="002315D6"/>
    <w:rsid w:val="0024019C"/>
    <w:rsid w:val="002458AD"/>
    <w:rsid w:val="002566F6"/>
    <w:rsid w:val="00261D72"/>
    <w:rsid w:val="0026476B"/>
    <w:rsid w:val="00266C8F"/>
    <w:rsid w:val="00272477"/>
    <w:rsid w:val="00284512"/>
    <w:rsid w:val="00292C57"/>
    <w:rsid w:val="002A4934"/>
    <w:rsid w:val="002A7B8D"/>
    <w:rsid w:val="002B684B"/>
    <w:rsid w:val="002B6DBA"/>
    <w:rsid w:val="002B7342"/>
    <w:rsid w:val="002C22E6"/>
    <w:rsid w:val="002C33F1"/>
    <w:rsid w:val="002C3C81"/>
    <w:rsid w:val="002D0BE6"/>
    <w:rsid w:val="002E1316"/>
    <w:rsid w:val="002E3F44"/>
    <w:rsid w:val="00305D23"/>
    <w:rsid w:val="00315B98"/>
    <w:rsid w:val="003176B7"/>
    <w:rsid w:val="003224B4"/>
    <w:rsid w:val="0032470D"/>
    <w:rsid w:val="003266D2"/>
    <w:rsid w:val="00327DFC"/>
    <w:rsid w:val="0033061E"/>
    <w:rsid w:val="00331681"/>
    <w:rsid w:val="00334BB0"/>
    <w:rsid w:val="00336D0A"/>
    <w:rsid w:val="00343F8C"/>
    <w:rsid w:val="003449EC"/>
    <w:rsid w:val="00347348"/>
    <w:rsid w:val="003574EE"/>
    <w:rsid w:val="00367AA6"/>
    <w:rsid w:val="00374B4A"/>
    <w:rsid w:val="00386DA7"/>
    <w:rsid w:val="003941D4"/>
    <w:rsid w:val="003A1FA4"/>
    <w:rsid w:val="003A59B1"/>
    <w:rsid w:val="003B2EF9"/>
    <w:rsid w:val="003B6D41"/>
    <w:rsid w:val="003D224A"/>
    <w:rsid w:val="003E0C20"/>
    <w:rsid w:val="003E7693"/>
    <w:rsid w:val="004046EA"/>
    <w:rsid w:val="00413E31"/>
    <w:rsid w:val="0042387D"/>
    <w:rsid w:val="00427113"/>
    <w:rsid w:val="004275DC"/>
    <w:rsid w:val="00442291"/>
    <w:rsid w:val="004518DB"/>
    <w:rsid w:val="0046541F"/>
    <w:rsid w:val="00473C52"/>
    <w:rsid w:val="0047520B"/>
    <w:rsid w:val="00491731"/>
    <w:rsid w:val="00494F3D"/>
    <w:rsid w:val="00494F9C"/>
    <w:rsid w:val="004A0F7A"/>
    <w:rsid w:val="004A1907"/>
    <w:rsid w:val="004A2ECE"/>
    <w:rsid w:val="004A3171"/>
    <w:rsid w:val="004A52EF"/>
    <w:rsid w:val="004A70C6"/>
    <w:rsid w:val="004B16B5"/>
    <w:rsid w:val="004B3EFE"/>
    <w:rsid w:val="004B64AA"/>
    <w:rsid w:val="004C1FF3"/>
    <w:rsid w:val="004C600D"/>
    <w:rsid w:val="004D2F5A"/>
    <w:rsid w:val="004D756B"/>
    <w:rsid w:val="004E2C7C"/>
    <w:rsid w:val="00516F0E"/>
    <w:rsid w:val="00522A68"/>
    <w:rsid w:val="005313E1"/>
    <w:rsid w:val="00540030"/>
    <w:rsid w:val="005416A1"/>
    <w:rsid w:val="00552E61"/>
    <w:rsid w:val="00554E84"/>
    <w:rsid w:val="00556BB5"/>
    <w:rsid w:val="005638F2"/>
    <w:rsid w:val="00566DB3"/>
    <w:rsid w:val="0057139B"/>
    <w:rsid w:val="005859EC"/>
    <w:rsid w:val="00592A5B"/>
    <w:rsid w:val="00592A8A"/>
    <w:rsid w:val="00595798"/>
    <w:rsid w:val="005A0E00"/>
    <w:rsid w:val="005A4664"/>
    <w:rsid w:val="005A584C"/>
    <w:rsid w:val="005A723D"/>
    <w:rsid w:val="005B1346"/>
    <w:rsid w:val="005B4FE3"/>
    <w:rsid w:val="005B52D0"/>
    <w:rsid w:val="005C2CC6"/>
    <w:rsid w:val="005C6017"/>
    <w:rsid w:val="005C6648"/>
    <w:rsid w:val="005D0899"/>
    <w:rsid w:val="005E6C2C"/>
    <w:rsid w:val="005F36B6"/>
    <w:rsid w:val="005F6C73"/>
    <w:rsid w:val="00601B85"/>
    <w:rsid w:val="006066DA"/>
    <w:rsid w:val="00611939"/>
    <w:rsid w:val="006130EB"/>
    <w:rsid w:val="00614675"/>
    <w:rsid w:val="006301D7"/>
    <w:rsid w:val="00640F8A"/>
    <w:rsid w:val="00641D51"/>
    <w:rsid w:val="0065599D"/>
    <w:rsid w:val="00660328"/>
    <w:rsid w:val="0067114C"/>
    <w:rsid w:val="00671AE6"/>
    <w:rsid w:val="00672F7A"/>
    <w:rsid w:val="00674B96"/>
    <w:rsid w:val="006818DA"/>
    <w:rsid w:val="006837F3"/>
    <w:rsid w:val="0068532F"/>
    <w:rsid w:val="006A5FEA"/>
    <w:rsid w:val="006A63D4"/>
    <w:rsid w:val="006B4F5D"/>
    <w:rsid w:val="006C6C55"/>
    <w:rsid w:val="006C7E08"/>
    <w:rsid w:val="006C7E4E"/>
    <w:rsid w:val="006D387C"/>
    <w:rsid w:val="006E647F"/>
    <w:rsid w:val="006F5A12"/>
    <w:rsid w:val="006F68E3"/>
    <w:rsid w:val="007014E7"/>
    <w:rsid w:val="00704023"/>
    <w:rsid w:val="00704D5F"/>
    <w:rsid w:val="00712FDA"/>
    <w:rsid w:val="0071698A"/>
    <w:rsid w:val="00721892"/>
    <w:rsid w:val="0072770D"/>
    <w:rsid w:val="0073028D"/>
    <w:rsid w:val="00732432"/>
    <w:rsid w:val="00737C01"/>
    <w:rsid w:val="0075123C"/>
    <w:rsid w:val="007543C1"/>
    <w:rsid w:val="00754EAE"/>
    <w:rsid w:val="00757BAA"/>
    <w:rsid w:val="0077268E"/>
    <w:rsid w:val="007771EC"/>
    <w:rsid w:val="00780DE2"/>
    <w:rsid w:val="00780E10"/>
    <w:rsid w:val="007A0EE1"/>
    <w:rsid w:val="007B3542"/>
    <w:rsid w:val="007B5501"/>
    <w:rsid w:val="007B6CAB"/>
    <w:rsid w:val="007B77A5"/>
    <w:rsid w:val="007C2EF6"/>
    <w:rsid w:val="007C422A"/>
    <w:rsid w:val="007C4DF9"/>
    <w:rsid w:val="007C614D"/>
    <w:rsid w:val="007E2017"/>
    <w:rsid w:val="007E58E5"/>
    <w:rsid w:val="007F004C"/>
    <w:rsid w:val="007F3205"/>
    <w:rsid w:val="0080249E"/>
    <w:rsid w:val="00810503"/>
    <w:rsid w:val="00817D34"/>
    <w:rsid w:val="008224F6"/>
    <w:rsid w:val="008230AA"/>
    <w:rsid w:val="00826C85"/>
    <w:rsid w:val="00826D32"/>
    <w:rsid w:val="00830E41"/>
    <w:rsid w:val="00837087"/>
    <w:rsid w:val="00853A52"/>
    <w:rsid w:val="0085577F"/>
    <w:rsid w:val="0086171E"/>
    <w:rsid w:val="008642D9"/>
    <w:rsid w:val="0086486F"/>
    <w:rsid w:val="00871C33"/>
    <w:rsid w:val="008737F8"/>
    <w:rsid w:val="0087638A"/>
    <w:rsid w:val="008778E4"/>
    <w:rsid w:val="0088422C"/>
    <w:rsid w:val="00887401"/>
    <w:rsid w:val="00891A86"/>
    <w:rsid w:val="008979CA"/>
    <w:rsid w:val="008A11A6"/>
    <w:rsid w:val="008A2AC8"/>
    <w:rsid w:val="008A64ED"/>
    <w:rsid w:val="008A6ABD"/>
    <w:rsid w:val="008B79A7"/>
    <w:rsid w:val="008B7A10"/>
    <w:rsid w:val="008C79E3"/>
    <w:rsid w:val="008D032C"/>
    <w:rsid w:val="008D366D"/>
    <w:rsid w:val="008D3D8F"/>
    <w:rsid w:val="008D603C"/>
    <w:rsid w:val="008E12F1"/>
    <w:rsid w:val="008E35C2"/>
    <w:rsid w:val="008F2339"/>
    <w:rsid w:val="00900FCB"/>
    <w:rsid w:val="009038E0"/>
    <w:rsid w:val="009044ED"/>
    <w:rsid w:val="00905D41"/>
    <w:rsid w:val="009072CE"/>
    <w:rsid w:val="009175A7"/>
    <w:rsid w:val="0092545E"/>
    <w:rsid w:val="00930FFC"/>
    <w:rsid w:val="00934413"/>
    <w:rsid w:val="0094041F"/>
    <w:rsid w:val="00942ADE"/>
    <w:rsid w:val="009447BF"/>
    <w:rsid w:val="00946B11"/>
    <w:rsid w:val="0094774A"/>
    <w:rsid w:val="009520E8"/>
    <w:rsid w:val="00952828"/>
    <w:rsid w:val="00957536"/>
    <w:rsid w:val="009620FF"/>
    <w:rsid w:val="00967AC3"/>
    <w:rsid w:val="00976058"/>
    <w:rsid w:val="009822BB"/>
    <w:rsid w:val="00982CD1"/>
    <w:rsid w:val="00985163"/>
    <w:rsid w:val="00987C5A"/>
    <w:rsid w:val="009A1291"/>
    <w:rsid w:val="009A2D41"/>
    <w:rsid w:val="009B7895"/>
    <w:rsid w:val="009C1CD0"/>
    <w:rsid w:val="009D79C6"/>
    <w:rsid w:val="009E2071"/>
    <w:rsid w:val="009E79BB"/>
    <w:rsid w:val="009F3110"/>
    <w:rsid w:val="009F5359"/>
    <w:rsid w:val="009F6096"/>
    <w:rsid w:val="00A10F0C"/>
    <w:rsid w:val="00A17AD5"/>
    <w:rsid w:val="00A20344"/>
    <w:rsid w:val="00A20E81"/>
    <w:rsid w:val="00A315E4"/>
    <w:rsid w:val="00A46100"/>
    <w:rsid w:val="00A477B3"/>
    <w:rsid w:val="00A524CE"/>
    <w:rsid w:val="00A60C64"/>
    <w:rsid w:val="00A64B07"/>
    <w:rsid w:val="00A70D69"/>
    <w:rsid w:val="00A719A1"/>
    <w:rsid w:val="00A76E6E"/>
    <w:rsid w:val="00A84099"/>
    <w:rsid w:val="00A9371A"/>
    <w:rsid w:val="00A97B7C"/>
    <w:rsid w:val="00AA36C3"/>
    <w:rsid w:val="00AA37BA"/>
    <w:rsid w:val="00AB48C9"/>
    <w:rsid w:val="00AC38F2"/>
    <w:rsid w:val="00AD09CE"/>
    <w:rsid w:val="00AF5B2C"/>
    <w:rsid w:val="00AF648B"/>
    <w:rsid w:val="00B01209"/>
    <w:rsid w:val="00B064F9"/>
    <w:rsid w:val="00B173C0"/>
    <w:rsid w:val="00B27C4D"/>
    <w:rsid w:val="00B31709"/>
    <w:rsid w:val="00B41CA9"/>
    <w:rsid w:val="00B45D8A"/>
    <w:rsid w:val="00B534C1"/>
    <w:rsid w:val="00B70F18"/>
    <w:rsid w:val="00B712EF"/>
    <w:rsid w:val="00B77387"/>
    <w:rsid w:val="00B81937"/>
    <w:rsid w:val="00B91837"/>
    <w:rsid w:val="00B95C77"/>
    <w:rsid w:val="00BA2402"/>
    <w:rsid w:val="00BC2015"/>
    <w:rsid w:val="00BC229D"/>
    <w:rsid w:val="00BC3826"/>
    <w:rsid w:val="00BC49A9"/>
    <w:rsid w:val="00BD667A"/>
    <w:rsid w:val="00BD673F"/>
    <w:rsid w:val="00BD6893"/>
    <w:rsid w:val="00BF0B8C"/>
    <w:rsid w:val="00BF0C03"/>
    <w:rsid w:val="00BF2383"/>
    <w:rsid w:val="00BF39E8"/>
    <w:rsid w:val="00BF73AE"/>
    <w:rsid w:val="00C02150"/>
    <w:rsid w:val="00C14855"/>
    <w:rsid w:val="00C23407"/>
    <w:rsid w:val="00C23703"/>
    <w:rsid w:val="00C237D7"/>
    <w:rsid w:val="00C27BA1"/>
    <w:rsid w:val="00C4190F"/>
    <w:rsid w:val="00C4272D"/>
    <w:rsid w:val="00C447B5"/>
    <w:rsid w:val="00C46365"/>
    <w:rsid w:val="00C503EA"/>
    <w:rsid w:val="00C50678"/>
    <w:rsid w:val="00C542C9"/>
    <w:rsid w:val="00C60419"/>
    <w:rsid w:val="00C6067E"/>
    <w:rsid w:val="00C634AD"/>
    <w:rsid w:val="00C70A7E"/>
    <w:rsid w:val="00C70AB9"/>
    <w:rsid w:val="00C71D9A"/>
    <w:rsid w:val="00C7330A"/>
    <w:rsid w:val="00C76F0A"/>
    <w:rsid w:val="00C81802"/>
    <w:rsid w:val="00C86E53"/>
    <w:rsid w:val="00C8725D"/>
    <w:rsid w:val="00C8758B"/>
    <w:rsid w:val="00CA2C68"/>
    <w:rsid w:val="00CD5381"/>
    <w:rsid w:val="00CD75B8"/>
    <w:rsid w:val="00CE5973"/>
    <w:rsid w:val="00D01C30"/>
    <w:rsid w:val="00D02284"/>
    <w:rsid w:val="00D06074"/>
    <w:rsid w:val="00D30B3F"/>
    <w:rsid w:val="00D31F80"/>
    <w:rsid w:val="00D46ED1"/>
    <w:rsid w:val="00D47056"/>
    <w:rsid w:val="00D517F0"/>
    <w:rsid w:val="00D52091"/>
    <w:rsid w:val="00D54776"/>
    <w:rsid w:val="00D55DB1"/>
    <w:rsid w:val="00D627D5"/>
    <w:rsid w:val="00D646B2"/>
    <w:rsid w:val="00D64966"/>
    <w:rsid w:val="00D8015D"/>
    <w:rsid w:val="00D80A63"/>
    <w:rsid w:val="00D81CD3"/>
    <w:rsid w:val="00D8542B"/>
    <w:rsid w:val="00D9309E"/>
    <w:rsid w:val="00D952A3"/>
    <w:rsid w:val="00DB096A"/>
    <w:rsid w:val="00DC3A21"/>
    <w:rsid w:val="00DD068D"/>
    <w:rsid w:val="00DE3080"/>
    <w:rsid w:val="00DE31F1"/>
    <w:rsid w:val="00DE45BE"/>
    <w:rsid w:val="00DF3652"/>
    <w:rsid w:val="00DF384C"/>
    <w:rsid w:val="00E04BA4"/>
    <w:rsid w:val="00E2045B"/>
    <w:rsid w:val="00E21DBC"/>
    <w:rsid w:val="00E21E22"/>
    <w:rsid w:val="00E26B7B"/>
    <w:rsid w:val="00E26B87"/>
    <w:rsid w:val="00E30299"/>
    <w:rsid w:val="00E35F47"/>
    <w:rsid w:val="00E369EE"/>
    <w:rsid w:val="00E377D8"/>
    <w:rsid w:val="00E40A6B"/>
    <w:rsid w:val="00E40EC2"/>
    <w:rsid w:val="00E478FC"/>
    <w:rsid w:val="00E50EF9"/>
    <w:rsid w:val="00E51A94"/>
    <w:rsid w:val="00E5556C"/>
    <w:rsid w:val="00E60001"/>
    <w:rsid w:val="00E632A4"/>
    <w:rsid w:val="00E64980"/>
    <w:rsid w:val="00E77C76"/>
    <w:rsid w:val="00E81966"/>
    <w:rsid w:val="00E84145"/>
    <w:rsid w:val="00E92DEA"/>
    <w:rsid w:val="00E97DF6"/>
    <w:rsid w:val="00EA2C7E"/>
    <w:rsid w:val="00EA4056"/>
    <w:rsid w:val="00EA4EC2"/>
    <w:rsid w:val="00EC0B22"/>
    <w:rsid w:val="00EC1C5F"/>
    <w:rsid w:val="00EC59C3"/>
    <w:rsid w:val="00EC6A59"/>
    <w:rsid w:val="00EC75F6"/>
    <w:rsid w:val="00ED1A67"/>
    <w:rsid w:val="00ED5E61"/>
    <w:rsid w:val="00ED6D51"/>
    <w:rsid w:val="00EE3EF8"/>
    <w:rsid w:val="00EF766B"/>
    <w:rsid w:val="00F009B0"/>
    <w:rsid w:val="00F018C2"/>
    <w:rsid w:val="00F0282D"/>
    <w:rsid w:val="00F03B0E"/>
    <w:rsid w:val="00F06B2C"/>
    <w:rsid w:val="00F07D0E"/>
    <w:rsid w:val="00F10B8B"/>
    <w:rsid w:val="00F1173E"/>
    <w:rsid w:val="00F1385F"/>
    <w:rsid w:val="00F20A5F"/>
    <w:rsid w:val="00F34C61"/>
    <w:rsid w:val="00F35861"/>
    <w:rsid w:val="00F36553"/>
    <w:rsid w:val="00F369DD"/>
    <w:rsid w:val="00F40B24"/>
    <w:rsid w:val="00F51907"/>
    <w:rsid w:val="00F5293B"/>
    <w:rsid w:val="00F53DFB"/>
    <w:rsid w:val="00F61213"/>
    <w:rsid w:val="00F666AB"/>
    <w:rsid w:val="00F70117"/>
    <w:rsid w:val="00F728D6"/>
    <w:rsid w:val="00F76266"/>
    <w:rsid w:val="00F81BC5"/>
    <w:rsid w:val="00F92B9B"/>
    <w:rsid w:val="00F954AD"/>
    <w:rsid w:val="00F955EA"/>
    <w:rsid w:val="00F95981"/>
    <w:rsid w:val="00F95F8B"/>
    <w:rsid w:val="00F97074"/>
    <w:rsid w:val="00F97ECB"/>
    <w:rsid w:val="00FB4BF4"/>
    <w:rsid w:val="00FB7325"/>
    <w:rsid w:val="00FB7B1D"/>
    <w:rsid w:val="00FC36C6"/>
    <w:rsid w:val="00FC6D97"/>
    <w:rsid w:val="00FD310D"/>
    <w:rsid w:val="00FD704E"/>
    <w:rsid w:val="00FE0899"/>
    <w:rsid w:val="00FE1976"/>
    <w:rsid w:val="00FE37D5"/>
    <w:rsid w:val="00FF07C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B0EE8"/>
  <w15:chartTrackingRefBased/>
  <w15:docId w15:val="{72B40A42-6F6A-2544-895D-79A9EF73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xmsonormal">
    <w:name w:val="x_msonormal"/>
    <w:basedOn w:val="Normal"/>
    <w:rsid w:val="00F70117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447BF"/>
    <w:pPr>
      <w:spacing w:after="0"/>
    </w:pPr>
  </w:style>
  <w:style w:type="character" w:customStyle="1" w:styleId="name">
    <w:name w:val="name"/>
    <w:basedOn w:val="DefaultParagraphFont"/>
    <w:rsid w:val="002315D6"/>
  </w:style>
  <w:style w:type="character" w:customStyle="1" w:styleId="normaltextrun">
    <w:name w:val="normaltextrun"/>
    <w:basedOn w:val="DefaultParagraphFont"/>
    <w:rsid w:val="00A17AD5"/>
  </w:style>
  <w:style w:type="character" w:customStyle="1" w:styleId="eop">
    <w:name w:val="eop"/>
    <w:basedOn w:val="DefaultParagraphFont"/>
    <w:rsid w:val="00A17AD5"/>
  </w:style>
  <w:style w:type="paragraph" w:customStyle="1" w:styleId="paragraph">
    <w:name w:val="paragraph"/>
    <w:basedOn w:val="Normal"/>
    <w:rsid w:val="00107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glesias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73B824E506B45AFE478541C9FEEC0" ma:contentTypeVersion="4" ma:contentTypeDescription="Create a new document." ma:contentTypeScope="" ma:versionID="d4d387eaa4778e9a6ba2c4187ae439a9">
  <xsd:schema xmlns:xsd="http://www.w3.org/2001/XMLSchema" xmlns:xs="http://www.w3.org/2001/XMLSchema" xmlns:p="http://schemas.microsoft.com/office/2006/metadata/properties" xmlns:ns3="1ad39814-2dc4-4ee3-9b9f-11c38a3f253b" targetNamespace="http://schemas.microsoft.com/office/2006/metadata/properties" ma:root="true" ma:fieldsID="8a757a3b5c958ac1459e8a6606a1f321" ns3:_="">
    <xsd:import namespace="1ad39814-2dc4-4ee3-9b9f-11c38a3f2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9814-2dc4-4ee3-9b9f-11c38a3f2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AF84-DE74-49C6-9211-BEC6C58CA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39814-2dc4-4ee3-9b9f-11c38a3f2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22F9D-9B80-4ABC-8E18-DA5B1F82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5B5A5-222C-4C6A-8596-F7EE81D95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939E2-7F8A-234C-93F5-2E9B036D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C:\Users\daiglesias\AppData\Roaming\Microsoft\Templates\All day meeting agenda (formal).dotx</Template>
  <TotalTime>1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Iglesias, David A.</dc:creator>
  <cp:keywords/>
  <dc:description/>
  <cp:lastModifiedBy>Jackson, Amanda (jacks2a6)</cp:lastModifiedBy>
  <cp:revision>2</cp:revision>
  <cp:lastPrinted>2022-07-02T10:44:00Z</cp:lastPrinted>
  <dcterms:created xsi:type="dcterms:W3CDTF">2023-10-18T23:00:00Z</dcterms:created>
  <dcterms:modified xsi:type="dcterms:W3CDTF">2023-10-18T23:00:00Z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0x0101006CF73B824E506B45AFE478541C9FEEC0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